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8B8C81" w14:textId="77777777" w:rsidR="006E07D2" w:rsidRPr="00883C17" w:rsidRDefault="006E07D2" w:rsidP="002E294F">
      <w:pPr>
        <w:spacing w:after="0" w:line="240" w:lineRule="auto"/>
        <w:jc w:val="center"/>
        <w:rPr>
          <w:rFonts w:ascii="Times New Roman" w:hAnsi="Times New Roman" w:cs="Times New Roman"/>
          <w:b/>
          <w:bCs/>
          <w:spacing w:val="-16"/>
          <w:sz w:val="28"/>
          <w:szCs w:val="28"/>
          <w:lang w:val="en-US"/>
        </w:rPr>
      </w:pPr>
      <w:bookmarkStart w:id="0" w:name="_GoBack"/>
      <w:r w:rsidRPr="00883C17">
        <w:rPr>
          <w:rFonts w:ascii="Times New Roman" w:hAnsi="Times New Roman" w:cs="Times New Roman"/>
          <w:b/>
          <w:bCs/>
          <w:spacing w:val="-16"/>
          <w:sz w:val="28"/>
          <w:szCs w:val="28"/>
          <w:lang w:val="en-US"/>
        </w:rPr>
        <w:t>THÔNG TIN VỀ DỰ THẢO NGHỊ QUYẾT CỦA HỘI ĐỒNG NHÂN DÂN TỈNH</w:t>
      </w:r>
    </w:p>
    <w:p w14:paraId="5434AFAC" w14:textId="77777777" w:rsidR="002E294F" w:rsidRPr="00883C17" w:rsidRDefault="002E294F" w:rsidP="002E294F">
      <w:pPr>
        <w:spacing w:after="0" w:line="240" w:lineRule="auto"/>
        <w:jc w:val="center"/>
        <w:rPr>
          <w:rFonts w:ascii="Times New Roman" w:hAnsi="Times New Roman" w:cs="Times New Roman"/>
          <w:b/>
          <w:spacing w:val="-4"/>
          <w:sz w:val="28"/>
          <w:szCs w:val="28"/>
        </w:rPr>
      </w:pPr>
      <w:r w:rsidRPr="00883C17">
        <w:rPr>
          <w:rFonts w:ascii="Times New Roman" w:hAnsi="Times New Roman" w:cs="Times New Roman"/>
          <w:b/>
          <w:spacing w:val="-4"/>
          <w:sz w:val="28"/>
          <w:szCs w:val="28"/>
        </w:rPr>
        <w:t xml:space="preserve">Quy định số lượng, mức hỗ trợ hằng tháng đối với nhân viên y tế thôn, bản, tổ dân phố và cô đỡ thôn, bản trên địa bàn tỉnh Điện Biên </w:t>
      </w:r>
    </w:p>
    <w:p w14:paraId="56E749AA" w14:textId="6A8BD210" w:rsidR="004F211C" w:rsidRPr="00883C17" w:rsidRDefault="00B8655B" w:rsidP="002E294F">
      <w:pPr>
        <w:spacing w:after="0" w:line="240" w:lineRule="auto"/>
        <w:jc w:val="center"/>
        <w:rPr>
          <w:rFonts w:ascii="Times New Roman" w:hAnsi="Times New Roman" w:cs="Times New Roman"/>
          <w:b/>
          <w:bCs/>
          <w:i/>
          <w:iCs/>
          <w:sz w:val="28"/>
          <w:szCs w:val="28"/>
          <w:lang w:val="en-US"/>
        </w:rPr>
      </w:pPr>
      <w:r w:rsidRPr="00883C17">
        <w:rPr>
          <w:rFonts w:ascii="Times New Roman" w:hAnsi="Times New Roman" w:cs="Times New Roman"/>
          <w:noProof/>
          <w:sz w:val="28"/>
          <w:szCs w:val="28"/>
          <w:lang w:val="en-US"/>
        </w:rPr>
        <mc:AlternateContent>
          <mc:Choice Requires="wps">
            <w:drawing>
              <wp:anchor distT="0" distB="0" distL="114300" distR="114300" simplePos="0" relativeHeight="251659264" behindDoc="0" locked="0" layoutInCell="1" allowOverlap="1" wp14:anchorId="0258B0A7" wp14:editId="17151378">
                <wp:simplePos x="0" y="0"/>
                <wp:positionH relativeFrom="column">
                  <wp:posOffset>1904365</wp:posOffset>
                </wp:positionH>
                <wp:positionV relativeFrom="paragraph">
                  <wp:posOffset>443230</wp:posOffset>
                </wp:positionV>
                <wp:extent cx="19113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11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4E64AD1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9.95pt,34.9pt" to="300.45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" strokecolor="#4472c4 [3204]" strokeweight=".5pt">
                <v:stroke joinstyle="miter"/>
              </v:line>
            </w:pict>
          </mc:Fallback>
        </mc:AlternateContent>
      </w:r>
      <w:r w:rsidR="004F211C" w:rsidRPr="00883C17">
        <w:rPr>
          <w:rFonts w:ascii="Times New Roman" w:hAnsi="Times New Roman" w:cs="Times New Roman"/>
          <w:i/>
          <w:iCs/>
          <w:sz w:val="28"/>
          <w:szCs w:val="28"/>
          <w:lang w:val="en-US"/>
        </w:rPr>
        <w:t xml:space="preserve">(Đề nghị </w:t>
      </w:r>
      <w:r w:rsidR="004F211C" w:rsidRPr="00883C17">
        <w:rPr>
          <w:rFonts w:ascii="Times New Roman" w:eastAsia="Times New Roman" w:hAnsi="Times New Roman" w:cs="Times New Roman"/>
          <w:i/>
          <w:iCs/>
          <w:sz w:val="28"/>
          <w:szCs w:val="28"/>
        </w:rPr>
        <w:t>Văn phòng Sở</w:t>
      </w:r>
      <w:r w:rsidR="003C4B5E" w:rsidRPr="00883C17">
        <w:rPr>
          <w:rFonts w:ascii="Times New Roman" w:eastAsia="Times New Roman" w:hAnsi="Times New Roman" w:cs="Times New Roman"/>
          <w:i/>
          <w:iCs/>
          <w:sz w:val="28"/>
          <w:szCs w:val="28"/>
          <w:lang w:val="en-US"/>
        </w:rPr>
        <w:t xml:space="preserve"> Y tế </w:t>
      </w:r>
      <w:r w:rsidR="004F211C" w:rsidRPr="00883C17">
        <w:rPr>
          <w:rFonts w:ascii="Times New Roman" w:eastAsia="Times New Roman" w:hAnsi="Times New Roman" w:cs="Times New Roman"/>
          <w:i/>
          <w:iCs/>
          <w:sz w:val="28"/>
          <w:szCs w:val="28"/>
        </w:rPr>
        <w:t xml:space="preserve"> tổ chức đăng tải bài truyền thông về dự thảo Nghị quyết trên Trang thông tin điện tử của Sở</w:t>
      </w:r>
      <w:r w:rsidR="004F211C" w:rsidRPr="00883C17">
        <w:rPr>
          <w:rFonts w:ascii="Times New Roman" w:eastAsia="Times New Roman" w:hAnsi="Times New Roman" w:cs="Times New Roman"/>
          <w:i/>
          <w:iCs/>
          <w:sz w:val="28"/>
          <w:szCs w:val="28"/>
          <w:lang w:val="en-US"/>
        </w:rPr>
        <w:t>)</w:t>
      </w:r>
    </w:p>
    <w:p w14:paraId="13FCD95F" w14:textId="497C6685" w:rsidR="003C3C73" w:rsidRPr="00883C17" w:rsidRDefault="003C3C73" w:rsidP="008569D1">
      <w:pPr>
        <w:spacing w:before="40" w:after="40" w:line="252" w:lineRule="auto"/>
        <w:ind w:firstLine="720"/>
        <w:jc w:val="both"/>
        <w:rPr>
          <w:rFonts w:ascii="Times New Roman" w:hAnsi="Times New Roman" w:cs="Times New Roman"/>
          <w:sz w:val="26"/>
          <w:szCs w:val="26"/>
          <w:lang w:val="en-US"/>
        </w:rPr>
      </w:pPr>
    </w:p>
    <w:p w14:paraId="53BF2A27" w14:textId="70EBEFFA" w:rsidR="00937775" w:rsidRPr="00883C17" w:rsidRDefault="009F4AC3" w:rsidP="009F4AC3">
      <w:pPr>
        <w:spacing w:after="0" w:line="240" w:lineRule="auto"/>
        <w:jc w:val="both"/>
        <w:rPr>
          <w:rFonts w:ascii="Times New Roman" w:hAnsi="Times New Roman" w:cs="Times New Roman"/>
          <w:sz w:val="28"/>
          <w:szCs w:val="28"/>
        </w:rPr>
      </w:pPr>
      <w:r w:rsidRPr="00883C17">
        <w:rPr>
          <w:rFonts w:ascii="Times New Roman" w:hAnsi="Times New Roman" w:cs="Times New Roman"/>
          <w:sz w:val="28"/>
          <w:szCs w:val="28"/>
        </w:rPr>
        <w:tab/>
      </w:r>
      <w:r w:rsidR="00937775" w:rsidRPr="00883C17">
        <w:rPr>
          <w:rFonts w:ascii="Times New Roman" w:hAnsi="Times New Roman" w:cs="Times New Roman"/>
          <w:sz w:val="28"/>
          <w:szCs w:val="28"/>
        </w:rPr>
        <w:t>Thực hiện quy định của Luật Ban hành văn bản quy phạm pháp luật</w:t>
      </w:r>
      <w:r w:rsidR="00937775" w:rsidRPr="00883C17">
        <w:rPr>
          <w:rFonts w:ascii="Times New Roman" w:hAnsi="Times New Roman" w:cs="Times New Roman"/>
          <w:sz w:val="28"/>
          <w:szCs w:val="28"/>
          <w:lang w:val="en-US"/>
        </w:rPr>
        <w:t xml:space="preserve">; </w:t>
      </w:r>
      <w:r w:rsidR="003122A3" w:rsidRPr="00883C17">
        <w:rPr>
          <w:rStyle w:val="fontstyle01"/>
          <w:rFonts w:ascii="Times New Roman" w:hAnsi="Times New Roman" w:cs="Times New Roman"/>
          <w:color w:val="auto"/>
        </w:rPr>
        <w:t>Văn bản số 4891/UBND-KGVX ngày 11/6/2026 của UBND tỉnh về việc triển khai xây dựng Nghị quyết của HĐND tỉnh quy định số lượng và mức hỗ trợ hằng tháng đối với nhân viên y tế thôn, tổ dân phố và cô đỡ thôn, bản</w:t>
      </w:r>
      <w:r w:rsidR="00ED0F24" w:rsidRPr="00883C17">
        <w:rPr>
          <w:rStyle w:val="fontstyle01"/>
          <w:rFonts w:ascii="Times New Roman" w:hAnsi="Times New Roman" w:cs="Times New Roman"/>
          <w:color w:val="auto"/>
          <w:lang w:val="en-US"/>
        </w:rPr>
        <w:t>, n</w:t>
      </w:r>
      <w:r w:rsidR="00937775" w:rsidRPr="00883C17">
        <w:rPr>
          <w:rFonts w:ascii="Times New Roman" w:hAnsi="Times New Roman" w:cs="Times New Roman"/>
          <w:sz w:val="28"/>
          <w:szCs w:val="28"/>
          <w:lang w:val="en-US"/>
        </w:rPr>
        <w:t>hư sau:</w:t>
      </w:r>
    </w:p>
    <w:p w14:paraId="4453A8F8" w14:textId="7DDF7AAB" w:rsidR="00164115" w:rsidRPr="00883C17" w:rsidRDefault="00F228E3" w:rsidP="00164115">
      <w:pPr>
        <w:widowControl w:val="0"/>
        <w:spacing w:before="120" w:after="120"/>
        <w:ind w:firstLine="720"/>
        <w:jc w:val="both"/>
        <w:rPr>
          <w:rFonts w:ascii="Times New Roman" w:hAnsi="Times New Roman" w:cs="Times New Roman"/>
          <w:b/>
          <w:sz w:val="28"/>
          <w:szCs w:val="28"/>
        </w:rPr>
      </w:pPr>
      <w:r w:rsidRPr="00883C17">
        <w:rPr>
          <w:rFonts w:ascii="Times New Roman" w:hAnsi="Times New Roman" w:cs="Times New Roman"/>
          <w:b/>
          <w:bCs/>
          <w:sz w:val="28"/>
          <w:szCs w:val="28"/>
          <w:lang w:val="en-US"/>
        </w:rPr>
        <w:t xml:space="preserve">I. SỰ CẦN THIẾT BAN HÀNH </w:t>
      </w:r>
      <w:r w:rsidR="00164115" w:rsidRPr="00883C17">
        <w:rPr>
          <w:rFonts w:ascii="Times New Roman" w:hAnsi="Times New Roman" w:cs="Times New Roman"/>
          <w:b/>
          <w:sz w:val="28"/>
          <w:szCs w:val="28"/>
        </w:rPr>
        <w:t>NGHỊ QUYẾT</w:t>
      </w:r>
    </w:p>
    <w:p w14:paraId="58BB3981" w14:textId="77777777" w:rsidR="00164115" w:rsidRPr="00883C17" w:rsidRDefault="00164115" w:rsidP="00164115">
      <w:pPr>
        <w:tabs>
          <w:tab w:val="right" w:leader="dot" w:pos="8640"/>
        </w:tabs>
        <w:spacing w:before="120" w:after="120"/>
        <w:ind w:firstLine="709"/>
        <w:jc w:val="both"/>
        <w:rPr>
          <w:rFonts w:ascii="Times New Roman" w:hAnsi="Times New Roman" w:cs="Times New Roman"/>
          <w:b/>
          <w:sz w:val="28"/>
          <w:szCs w:val="28"/>
          <w:lang w:eastAsia="vi-VN"/>
        </w:rPr>
      </w:pPr>
      <w:r w:rsidRPr="00883C17">
        <w:rPr>
          <w:rFonts w:ascii="Times New Roman" w:hAnsi="Times New Roman" w:cs="Times New Roman"/>
          <w:b/>
          <w:sz w:val="28"/>
          <w:szCs w:val="28"/>
        </w:rPr>
        <w:t>1. Cơ sở pháp lý</w:t>
      </w:r>
    </w:p>
    <w:p w14:paraId="4C4A7D3E" w14:textId="77777777" w:rsidR="00495DB6" w:rsidRPr="00883C17" w:rsidRDefault="00495DB6" w:rsidP="00495DB6">
      <w:pPr>
        <w:widowControl w:val="0"/>
        <w:tabs>
          <w:tab w:val="left" w:pos="709"/>
        </w:tabs>
        <w:spacing w:before="120" w:after="120" w:line="240" w:lineRule="auto"/>
        <w:ind w:firstLine="709"/>
        <w:jc w:val="both"/>
        <w:rPr>
          <w:rFonts w:ascii="Times New Roman" w:hAnsi="Times New Roman" w:cs="Times New Roman"/>
          <w:b/>
          <w:sz w:val="28"/>
          <w:szCs w:val="28"/>
        </w:rPr>
      </w:pPr>
      <w:r w:rsidRPr="00883C17">
        <w:rPr>
          <w:rFonts w:ascii="Times New Roman" w:hAnsi="Times New Roman" w:cs="Times New Roman"/>
          <w:sz w:val="28"/>
          <w:szCs w:val="28"/>
        </w:rPr>
        <w:t xml:space="preserve">Theo quy định tại điểm a khoản 1 Điều 21, Luật Ban hành văn bản quy phạm pháp luật số 64/2025/QH15 được sửa đổi, bổ sung bởi Luật số 87/2025/QH15 quy định: </w:t>
      </w:r>
      <w:r w:rsidRPr="00883C17">
        <w:rPr>
          <w:rFonts w:ascii="Times New Roman" w:eastAsia="Arial Unicode MS" w:hAnsi="Times New Roman" w:cs="Times New Roman"/>
          <w:i/>
          <w:iCs/>
          <w:sz w:val="28"/>
          <w:szCs w:val="28"/>
        </w:rPr>
        <w:t>“1. Hội đồng nhân dân cấp tỉnh ban hành nghị quyết để quyết định: a) Chi tiết điều, khoản, điểm và các nội dung khác được giao trong văn bản quy phạm pháp luật của cơ quan nhà nước cấp trên”.</w:t>
      </w:r>
    </w:p>
    <w:p w14:paraId="60B38891" w14:textId="77777777" w:rsidR="00495DB6" w:rsidRPr="00883C17" w:rsidRDefault="00495DB6" w:rsidP="00495DB6">
      <w:pPr>
        <w:widowControl w:val="0"/>
        <w:tabs>
          <w:tab w:val="left" w:pos="709"/>
        </w:tabs>
        <w:spacing w:before="120" w:after="120" w:line="240" w:lineRule="auto"/>
        <w:ind w:firstLine="709"/>
        <w:jc w:val="both"/>
        <w:rPr>
          <w:rFonts w:ascii="Times New Roman" w:hAnsi="Times New Roman" w:cs="Times New Roman"/>
          <w:bCs/>
          <w:sz w:val="28"/>
          <w:szCs w:val="28"/>
        </w:rPr>
      </w:pPr>
      <w:r w:rsidRPr="00883C17">
        <w:rPr>
          <w:rFonts w:ascii="Times New Roman" w:hAnsi="Times New Roman" w:cs="Times New Roman"/>
          <w:bCs/>
          <w:sz w:val="28"/>
          <w:szCs w:val="28"/>
        </w:rPr>
        <w:t xml:space="preserve">Theo quy định tại Điều 7, Nghị định số 192/2026/NĐ-CP ngày 30/5/2026 của Chính phủ quy định: </w:t>
      </w:r>
    </w:p>
    <w:p w14:paraId="628B02BB" w14:textId="77777777" w:rsidR="00495DB6" w:rsidRPr="00883C17" w:rsidRDefault="00495DB6" w:rsidP="00495DB6">
      <w:pPr>
        <w:widowControl w:val="0"/>
        <w:tabs>
          <w:tab w:val="left" w:pos="709"/>
        </w:tabs>
        <w:spacing w:before="120" w:after="120" w:line="240" w:lineRule="auto"/>
        <w:ind w:firstLine="709"/>
        <w:jc w:val="both"/>
        <w:rPr>
          <w:rFonts w:ascii="Times New Roman" w:hAnsi="Times New Roman" w:cs="Times New Roman"/>
          <w:bCs/>
          <w:sz w:val="28"/>
          <w:szCs w:val="28"/>
        </w:rPr>
      </w:pPr>
      <w:r w:rsidRPr="00883C17">
        <w:rPr>
          <w:rFonts w:ascii="Times New Roman" w:hAnsi="Times New Roman" w:cs="Times New Roman"/>
          <w:bCs/>
          <w:i/>
          <w:iCs/>
          <w:sz w:val="28"/>
          <w:szCs w:val="28"/>
        </w:rPr>
        <w:t>“1. Trong thời gian công tác, nhân viên y tế thôn, tổ dân phố và cô đỡ thôn, bản được hỗ trợ hằng tháng.</w:t>
      </w:r>
    </w:p>
    <w:p w14:paraId="09F4BAE5" w14:textId="77777777" w:rsidR="00495DB6" w:rsidRPr="00883C17" w:rsidRDefault="00495DB6" w:rsidP="00495DB6">
      <w:pPr>
        <w:widowControl w:val="0"/>
        <w:tabs>
          <w:tab w:val="left" w:pos="709"/>
        </w:tabs>
        <w:spacing w:before="120" w:after="120" w:line="240" w:lineRule="auto"/>
        <w:ind w:firstLine="709"/>
        <w:jc w:val="both"/>
        <w:rPr>
          <w:rFonts w:ascii="Times New Roman" w:hAnsi="Times New Roman" w:cs="Times New Roman"/>
          <w:bCs/>
          <w:sz w:val="28"/>
          <w:szCs w:val="28"/>
        </w:rPr>
      </w:pPr>
      <w:r w:rsidRPr="00883C17">
        <w:rPr>
          <w:rFonts w:ascii="Times New Roman" w:hAnsi="Times New Roman" w:cs="Times New Roman"/>
          <w:bCs/>
          <w:i/>
          <w:iCs/>
          <w:sz w:val="28"/>
          <w:szCs w:val="28"/>
        </w:rPr>
        <w:t>2. Mức hỗ trợ hằng tháng đối với nhân viên y tế thôn, tổ dân phố và cô đỡ thôn, bản bằng 0,7 lần hoặc 0,5 lần mức lương cơ sở, được quy định như sau:</w:t>
      </w:r>
    </w:p>
    <w:p w14:paraId="0CB29971" w14:textId="77777777" w:rsidR="00495DB6" w:rsidRPr="00883C17" w:rsidRDefault="00495DB6" w:rsidP="00495DB6">
      <w:pPr>
        <w:widowControl w:val="0"/>
        <w:tabs>
          <w:tab w:val="left" w:pos="709"/>
        </w:tabs>
        <w:spacing w:before="120" w:after="120" w:line="240" w:lineRule="auto"/>
        <w:ind w:firstLine="709"/>
        <w:jc w:val="both"/>
        <w:rPr>
          <w:rFonts w:ascii="Times New Roman" w:hAnsi="Times New Roman" w:cs="Times New Roman"/>
          <w:bCs/>
          <w:sz w:val="28"/>
          <w:szCs w:val="28"/>
        </w:rPr>
      </w:pPr>
      <w:r w:rsidRPr="00883C17">
        <w:rPr>
          <w:rFonts w:ascii="Times New Roman" w:hAnsi="Times New Roman" w:cs="Times New Roman"/>
          <w:bCs/>
          <w:i/>
          <w:iCs/>
          <w:sz w:val="28"/>
          <w:szCs w:val="28"/>
        </w:rPr>
        <w:t>a) Mức 0,7 lần áp dụng đối với nhân viên y tế thôn, tổ dân phố và cô đỡ thôn, bản làm việc tại: Các thôn có từ 350 hộ gia đình trở lên; các thôn, bản tại các xã vùng khó khăn theo quy định của Chính phủ; các tổ dân phố, khu phố có từ 500 hộ gia đình trở lên;</w:t>
      </w:r>
    </w:p>
    <w:p w14:paraId="3AB54B02" w14:textId="77777777" w:rsidR="00495DB6" w:rsidRPr="00883C17" w:rsidRDefault="00495DB6" w:rsidP="00495DB6">
      <w:pPr>
        <w:widowControl w:val="0"/>
        <w:tabs>
          <w:tab w:val="left" w:pos="709"/>
        </w:tabs>
        <w:spacing w:before="120" w:after="120" w:line="240" w:lineRule="auto"/>
        <w:ind w:firstLine="709"/>
        <w:jc w:val="both"/>
        <w:rPr>
          <w:rFonts w:ascii="Times New Roman" w:hAnsi="Times New Roman" w:cs="Times New Roman"/>
          <w:bCs/>
          <w:sz w:val="28"/>
          <w:szCs w:val="28"/>
        </w:rPr>
      </w:pPr>
      <w:r w:rsidRPr="00883C17">
        <w:rPr>
          <w:rFonts w:ascii="Times New Roman" w:hAnsi="Times New Roman" w:cs="Times New Roman"/>
          <w:bCs/>
          <w:i/>
          <w:iCs/>
          <w:sz w:val="28"/>
          <w:szCs w:val="28"/>
        </w:rPr>
        <w:t>b) Mức 0,5 lần áp dụng đối với nhân viên y tế thôn, tổ dân phố và cô đỡ thôn, bản làm việc tại thôn, bản, tổ dân phố còn lại.</w:t>
      </w:r>
    </w:p>
    <w:p w14:paraId="580B6617" w14:textId="77777777" w:rsidR="00495DB6" w:rsidRPr="00883C17" w:rsidRDefault="00495DB6" w:rsidP="00495DB6">
      <w:pPr>
        <w:widowControl w:val="0"/>
        <w:tabs>
          <w:tab w:val="left" w:pos="709"/>
        </w:tabs>
        <w:spacing w:before="120" w:after="120" w:line="240" w:lineRule="auto"/>
        <w:ind w:firstLine="709"/>
        <w:jc w:val="both"/>
        <w:rPr>
          <w:rFonts w:ascii="Times New Roman" w:hAnsi="Times New Roman" w:cs="Times New Roman"/>
          <w:bCs/>
          <w:sz w:val="28"/>
          <w:szCs w:val="28"/>
        </w:rPr>
      </w:pPr>
      <w:r w:rsidRPr="00883C17">
        <w:rPr>
          <w:rFonts w:ascii="Times New Roman" w:hAnsi="Times New Roman" w:cs="Times New Roman"/>
          <w:bCs/>
          <w:i/>
          <w:iCs/>
          <w:sz w:val="28"/>
          <w:szCs w:val="28"/>
        </w:rPr>
        <w:t>3. Ủy ban nhân dân cấp tỉnh căn cứ vào đặc điểm, tình hình phát triển kinh tế - xã hội, nhu cầu thực tế và khả năng ngân sách của địa phương trình Hội đồng nhân dân cùng cấp xác định cụ thể số lượng nhân viên y tế thôn, tổ dân phố và cô đỡ thôn, bản; quy định cụ thể mức hỗ trợ cụ thể hằng tháng của nhân viên y tế thôn, tổ dân phố và cô đỡ thôn bản nhưng không thấp hơn mức hỗ trợ quy định tại khoản 2 Điều này”.</w:t>
      </w:r>
    </w:p>
    <w:p w14:paraId="48585C71" w14:textId="77777777" w:rsidR="00495DB6" w:rsidRPr="00883C17" w:rsidRDefault="00495DB6" w:rsidP="00495DB6">
      <w:pPr>
        <w:widowControl w:val="0"/>
        <w:tabs>
          <w:tab w:val="left" w:pos="709"/>
        </w:tabs>
        <w:spacing w:before="120" w:after="120" w:line="240" w:lineRule="auto"/>
        <w:ind w:firstLine="709"/>
        <w:jc w:val="both"/>
        <w:rPr>
          <w:rFonts w:ascii="Times New Roman" w:hAnsi="Times New Roman" w:cs="Times New Roman"/>
          <w:bCs/>
          <w:sz w:val="28"/>
          <w:szCs w:val="28"/>
        </w:rPr>
      </w:pPr>
      <w:r w:rsidRPr="00883C17">
        <w:rPr>
          <w:rFonts w:ascii="Times New Roman" w:hAnsi="Times New Roman" w:cs="Times New Roman"/>
          <w:bCs/>
          <w:sz w:val="28"/>
          <w:szCs w:val="28"/>
        </w:rPr>
        <w:t xml:space="preserve">Theo quy định tại khoản 3 Điều 8, Nghị định số 192/2026/NĐ-CP ngày 30/5/2026 của Chính phủ quy định: </w:t>
      </w:r>
      <w:r w:rsidRPr="00883C17">
        <w:rPr>
          <w:rFonts w:ascii="Times New Roman" w:hAnsi="Times New Roman" w:cs="Times New Roman"/>
          <w:bCs/>
          <w:i/>
          <w:iCs/>
          <w:sz w:val="28"/>
          <w:szCs w:val="28"/>
        </w:rPr>
        <w:t>“Nguồn kinh phí chi trả hỗ trợ hằng tháng đối với nhân viên y tế thôn, tổ dân phố và cô đỡ thôn, bản do ngân sách địa phương đảm bảo theo quy định của pháp luật về ngân sách nhà nước”.</w:t>
      </w:r>
      <w:r w:rsidRPr="00883C17">
        <w:rPr>
          <w:rFonts w:ascii="Times New Roman" w:hAnsi="Times New Roman" w:cs="Times New Roman"/>
          <w:bCs/>
          <w:sz w:val="28"/>
          <w:szCs w:val="28"/>
        </w:rPr>
        <w:t xml:space="preserve"> </w:t>
      </w:r>
    </w:p>
    <w:p w14:paraId="07EEB4A0" w14:textId="77777777" w:rsidR="00164115" w:rsidRPr="00883C17" w:rsidRDefault="00164115" w:rsidP="00164115">
      <w:pPr>
        <w:tabs>
          <w:tab w:val="right" w:leader="dot" w:pos="8640"/>
        </w:tabs>
        <w:spacing w:before="120" w:after="120"/>
        <w:ind w:firstLine="709"/>
        <w:jc w:val="both"/>
        <w:rPr>
          <w:rFonts w:ascii="Times New Roman" w:hAnsi="Times New Roman" w:cs="Times New Roman"/>
          <w:b/>
          <w:sz w:val="28"/>
          <w:szCs w:val="28"/>
          <w:lang w:eastAsia="vi-VN"/>
        </w:rPr>
      </w:pPr>
      <w:r w:rsidRPr="00883C17">
        <w:rPr>
          <w:rFonts w:ascii="Times New Roman" w:hAnsi="Times New Roman" w:cs="Times New Roman"/>
          <w:b/>
          <w:sz w:val="28"/>
          <w:szCs w:val="28"/>
        </w:rPr>
        <w:t>2. Cơ sở thực tiễn</w:t>
      </w:r>
    </w:p>
    <w:p w14:paraId="7911E70B" w14:textId="13C40DBE" w:rsidR="00495DB6" w:rsidRPr="00883C17" w:rsidRDefault="00495DB6" w:rsidP="00495DB6">
      <w:pPr>
        <w:pStyle w:val="NormalWeb"/>
        <w:widowControl w:val="0"/>
        <w:spacing w:before="120" w:beforeAutospacing="0" w:after="120" w:afterAutospacing="0"/>
        <w:jc w:val="both"/>
        <w:rPr>
          <w:rFonts w:eastAsiaTheme="minorHAnsi"/>
          <w:sz w:val="28"/>
          <w:szCs w:val="28"/>
          <w:lang w:val="en-US" w:eastAsia="en-US"/>
        </w:rPr>
      </w:pPr>
      <w:r w:rsidRPr="00883C17">
        <w:rPr>
          <w:sz w:val="28"/>
          <w:szCs w:val="28"/>
          <w:lang w:val="en-US"/>
        </w:rPr>
        <w:lastRenderedPageBreak/>
        <w:t>N</w:t>
      </w:r>
      <w:r w:rsidRPr="00883C17">
        <w:rPr>
          <w:rFonts w:eastAsiaTheme="minorHAnsi"/>
          <w:sz w:val="28"/>
          <w:szCs w:val="28"/>
          <w:lang w:val="en-US" w:eastAsia="en-US"/>
        </w:rPr>
        <w:t>gày 24/4/2019 Chính phủ ban hành</w:t>
      </w:r>
      <w:r w:rsidRPr="00883C17">
        <w:rPr>
          <w:sz w:val="28"/>
          <w:szCs w:val="28"/>
          <w:lang w:val="en-US"/>
        </w:rPr>
        <w:t xml:space="preserve"> </w:t>
      </w:r>
      <w:r w:rsidRPr="00883C17">
        <w:rPr>
          <w:rFonts w:eastAsiaTheme="minorHAnsi"/>
          <w:sz w:val="28"/>
          <w:szCs w:val="28"/>
          <w:lang w:val="en-US" w:eastAsia="en-US"/>
        </w:rPr>
        <w:t xml:space="preserve">Nghị định số 34/2019/NĐ-CP Sửa đổi, bổ sung một số quy định về cán bộ, công chức cấp xã và người hoạt động không chuyên trách ở cấp xã, thôn, tổ dân phố; Đến ngày 26/8/2019 HĐND tỉnh Điện Biên ban hành Nghị quyết số 14/2019/NQ-HĐND Quy định số lượng, chức danh, mức phụ cấp đối với người hoạt động không chuyên trách ở cấp xã, ở thôn, bản, tổ dân phố. Thời điểm áp dụng từ 01/01/2020, theo đó nhân viên y tế thôn, bản, cô đỡ thôn bản và cộng tác viên dân số sẽ không được ngân sách nhà nước chi trả phụ cấp. Để kịp thời có chính sách hỗ trợ cho nhân viên y tế thôn, bản và cô đỡ thôn, bản </w:t>
      </w:r>
      <w:r w:rsidR="00ED0F24" w:rsidRPr="00883C17">
        <w:rPr>
          <w:rFonts w:eastAsiaTheme="minorHAnsi"/>
          <w:sz w:val="28"/>
          <w:szCs w:val="28"/>
          <w:lang w:val="en-US" w:eastAsia="en-US"/>
        </w:rPr>
        <w:t>n</w:t>
      </w:r>
      <w:r w:rsidRPr="00883C17">
        <w:rPr>
          <w:rFonts w:eastAsiaTheme="minorHAnsi"/>
          <w:sz w:val="28"/>
          <w:szCs w:val="28"/>
          <w:lang w:val="en-US" w:eastAsia="en-US"/>
        </w:rPr>
        <w:t xml:space="preserve">gành Y tế đã tham mưu UBND tỉnh trình HĐND tỉnh ban hành </w:t>
      </w:r>
      <w:r w:rsidRPr="00883C17">
        <w:rPr>
          <w:bCs/>
          <w:sz w:val="28"/>
          <w:szCs w:val="28"/>
        </w:rPr>
        <w:t>Nghị quyết số 24/2020/NQ-HĐND ngày 15/7/2020</w:t>
      </w:r>
      <w:r w:rsidRPr="00883C17">
        <w:rPr>
          <w:bCs/>
          <w:sz w:val="28"/>
          <w:szCs w:val="28"/>
          <w:lang w:val="en-US"/>
        </w:rPr>
        <w:t xml:space="preserve"> q</w:t>
      </w:r>
      <w:r w:rsidRPr="00883C17">
        <w:rPr>
          <w:bCs/>
          <w:sz w:val="28"/>
          <w:szCs w:val="28"/>
        </w:rPr>
        <w:t>uy định chính sách hỗ trợ nhân viên y tế thôn, bản và cô đỡ thôn, bản vùng khó khăn, vùng đặc biệt khó khăn, vùng biên giới trên địa bàn tỉnh Điện Biên</w:t>
      </w:r>
      <w:r w:rsidRPr="00883C17">
        <w:rPr>
          <w:bCs/>
          <w:sz w:val="28"/>
          <w:szCs w:val="28"/>
          <w:lang w:val="en-US"/>
        </w:rPr>
        <w:t>.</w:t>
      </w:r>
    </w:p>
    <w:p w14:paraId="3ED98F2D" w14:textId="77777777" w:rsidR="00495DB6" w:rsidRPr="00883C17" w:rsidRDefault="00495DB6" w:rsidP="00495DB6">
      <w:pPr>
        <w:pStyle w:val="NormalWeb"/>
        <w:widowControl w:val="0"/>
        <w:spacing w:before="120" w:beforeAutospacing="0" w:after="120" w:afterAutospacing="0"/>
        <w:jc w:val="both"/>
        <w:rPr>
          <w:rFonts w:eastAsiaTheme="minorHAnsi"/>
          <w:sz w:val="28"/>
          <w:szCs w:val="28"/>
          <w:lang w:val="en-US" w:eastAsia="en-US"/>
        </w:rPr>
      </w:pPr>
      <w:r w:rsidRPr="00883C17">
        <w:rPr>
          <w:rFonts w:eastAsiaTheme="minorHAnsi"/>
          <w:sz w:val="28"/>
          <w:szCs w:val="28"/>
          <w:lang w:val="en-US" w:eastAsia="en-US"/>
        </w:rPr>
        <w:tab/>
        <w:t xml:space="preserve">Việc duy trì chính sách hỗ trợ trong thời gian qua </w:t>
      </w:r>
      <w:r w:rsidRPr="00883C17">
        <w:rPr>
          <w:sz w:val="28"/>
          <w:szCs w:val="28"/>
          <w:lang w:val="en-US"/>
        </w:rPr>
        <w:t xml:space="preserve">đã góp phần duy trì, ổn định hoạt động của </w:t>
      </w:r>
      <w:r w:rsidRPr="00883C17">
        <w:rPr>
          <w:sz w:val="28"/>
          <w:szCs w:val="28"/>
        </w:rPr>
        <w:t>mạng lưới nhân viên y tế thôn, tổ dân phố và cô đỡ thôn, bản trên địa bàn</w:t>
      </w:r>
      <w:r w:rsidRPr="00883C17">
        <w:rPr>
          <w:sz w:val="28"/>
          <w:szCs w:val="28"/>
          <w:lang w:val="en-US"/>
        </w:rPr>
        <w:t xml:space="preserve"> toàn</w:t>
      </w:r>
      <w:r w:rsidRPr="00883C17">
        <w:rPr>
          <w:sz w:val="28"/>
          <w:szCs w:val="28"/>
        </w:rPr>
        <w:t xml:space="preserve"> tỉnh</w:t>
      </w:r>
      <w:r w:rsidRPr="00883C17">
        <w:rPr>
          <w:sz w:val="28"/>
          <w:szCs w:val="28"/>
          <w:lang w:val="en-US"/>
        </w:rPr>
        <w:t xml:space="preserve">; </w:t>
      </w:r>
      <w:r w:rsidRPr="00883C17">
        <w:rPr>
          <w:sz w:val="28"/>
          <w:szCs w:val="28"/>
        </w:rPr>
        <w:t>đã góp phần quan trọng trong công tác bảo vệ, chăm sóc và nâng cao sức khỏe nhân dân. Đây là lực lượng trực tiếp bám sát địa bàn dân cư, thực hiện tuyên truyền, vận động người dân thực hiện các biện pháp phòng, chống dịch bệnh; tham gia quản lý sức khỏe cộng đồng; hỗ trợ triển khai các chương trình mục tiêu y tế - dân số; theo dõi sức khỏe bà mẹ, trẻ em; phát hiện sớm và báo cáo các trường hợp bệnh truyền nhiễm, các vấn đề sức khỏe phát sinh tại cộng đồng.</w:t>
      </w:r>
    </w:p>
    <w:p w14:paraId="3B5686B1" w14:textId="77777777" w:rsidR="00495DB6" w:rsidRPr="00883C17" w:rsidRDefault="00495DB6" w:rsidP="00495DB6">
      <w:pPr>
        <w:pStyle w:val="NormalWeb"/>
        <w:widowControl w:val="0"/>
        <w:spacing w:before="120" w:beforeAutospacing="0" w:after="120" w:afterAutospacing="0"/>
        <w:jc w:val="both"/>
        <w:rPr>
          <w:rFonts w:eastAsiaTheme="minorHAnsi"/>
          <w:sz w:val="28"/>
          <w:szCs w:val="28"/>
          <w:lang w:val="en-US" w:eastAsia="en-US"/>
        </w:rPr>
      </w:pPr>
      <w:r w:rsidRPr="00883C17">
        <w:rPr>
          <w:rFonts w:eastAsiaTheme="minorHAnsi"/>
          <w:sz w:val="28"/>
          <w:szCs w:val="28"/>
          <w:lang w:val="en-US" w:eastAsia="en-US"/>
        </w:rPr>
        <w:tab/>
      </w:r>
      <w:r w:rsidRPr="00883C17">
        <w:rPr>
          <w:sz w:val="28"/>
          <w:szCs w:val="28"/>
        </w:rPr>
        <w:t>Ngày 20/5/2026, Thủ tướng Chính phủ ban hành Chỉ thị số 21/CT-TTg về việc sắp xếp thôn, tổ dân phố và bố trí, sử dụng, chế độ, chính sách đối với người hoạt động không chuyên trách ở cấp xã, ở thôn, tổ dân phố</w:t>
      </w:r>
      <w:r w:rsidRPr="00883C17">
        <w:rPr>
          <w:sz w:val="28"/>
          <w:szCs w:val="28"/>
          <w:lang w:val="en-US"/>
        </w:rPr>
        <w:t xml:space="preserve">. </w:t>
      </w:r>
      <w:r w:rsidRPr="00883C17">
        <w:rPr>
          <w:rFonts w:eastAsiaTheme="minorHAnsi"/>
          <w:sz w:val="28"/>
          <w:szCs w:val="28"/>
          <w:lang w:val="en-US" w:eastAsia="en-US"/>
        </w:rPr>
        <w:t xml:space="preserve">Ngày 30/5/2026 Chính phủ ban hành </w:t>
      </w:r>
      <w:r w:rsidRPr="00883C17">
        <w:rPr>
          <w:bCs/>
          <w:sz w:val="28"/>
          <w:szCs w:val="28"/>
        </w:rPr>
        <w:t xml:space="preserve">Nghị định số 192/2026/NĐ-CP </w:t>
      </w:r>
      <w:r w:rsidRPr="00883C17">
        <w:rPr>
          <w:bCs/>
          <w:sz w:val="28"/>
          <w:szCs w:val="28"/>
          <w:lang w:val="en-US"/>
        </w:rPr>
        <w:t>q</w:t>
      </w:r>
      <w:r w:rsidRPr="00883C17">
        <w:rPr>
          <w:bCs/>
          <w:sz w:val="28"/>
          <w:szCs w:val="28"/>
        </w:rPr>
        <w:t>uy định</w:t>
      </w:r>
      <w:r w:rsidRPr="00883C17">
        <w:rPr>
          <w:bCs/>
          <w:sz w:val="28"/>
          <w:szCs w:val="28"/>
          <w:lang w:val="en-US"/>
        </w:rPr>
        <w:t xml:space="preserve"> một số chế độ phụ cấp đặc thù trong lĩnh vực y tế; hỗ trợ hằng tháng đối với nhân viên y tế thôn, tổ dân phố và cô đỡ thôn, bản. </w:t>
      </w:r>
    </w:p>
    <w:p w14:paraId="017A09DF" w14:textId="77777777" w:rsidR="00495DB6" w:rsidRPr="00883C17" w:rsidRDefault="00495DB6" w:rsidP="00495DB6">
      <w:pPr>
        <w:pStyle w:val="NormalWeb"/>
        <w:widowControl w:val="0"/>
        <w:spacing w:before="120" w:beforeAutospacing="0" w:after="120" w:afterAutospacing="0"/>
        <w:jc w:val="both"/>
        <w:rPr>
          <w:rFonts w:eastAsiaTheme="minorHAnsi"/>
          <w:sz w:val="28"/>
          <w:szCs w:val="28"/>
          <w:lang w:val="en-US" w:eastAsia="en-US"/>
        </w:rPr>
      </w:pPr>
      <w:r w:rsidRPr="00883C17">
        <w:rPr>
          <w:rFonts w:eastAsiaTheme="minorHAnsi"/>
          <w:sz w:val="28"/>
          <w:szCs w:val="28"/>
          <w:lang w:val="en-US" w:eastAsia="en-US"/>
        </w:rPr>
        <w:tab/>
        <w:t>T</w:t>
      </w:r>
      <w:r w:rsidRPr="00883C17">
        <w:rPr>
          <w:sz w:val="28"/>
          <w:szCs w:val="28"/>
        </w:rPr>
        <w:t>rước yêu cầu ngày càng cao của công tác chăm sóc sức khỏe ban đầu, quản lý sức khỏe toàn dân</w:t>
      </w:r>
      <w:r w:rsidRPr="00883C17">
        <w:rPr>
          <w:sz w:val="28"/>
          <w:szCs w:val="28"/>
          <w:lang w:val="en-US"/>
        </w:rPr>
        <w:t xml:space="preserve">, toàn diện </w:t>
      </w:r>
      <w:r w:rsidRPr="00883C17">
        <w:rPr>
          <w:sz w:val="28"/>
          <w:szCs w:val="28"/>
        </w:rPr>
        <w:t>và đội ngũ nhân viên y tế thôn, tổ dân phố và cô đỡ thôn, bản đang phải đảm nhận nhiều nhiệm vụ hơn so với trước đây</w:t>
      </w:r>
      <w:r w:rsidRPr="00883C17">
        <w:rPr>
          <w:sz w:val="28"/>
          <w:szCs w:val="28"/>
          <w:lang w:val="en-US"/>
        </w:rPr>
        <w:t xml:space="preserve">, nhất là sau khi </w:t>
      </w:r>
      <w:r w:rsidRPr="00883C17">
        <w:rPr>
          <w:sz w:val="28"/>
          <w:szCs w:val="28"/>
        </w:rPr>
        <w:t xml:space="preserve">sắp xếp thôn, </w:t>
      </w:r>
      <w:r w:rsidRPr="00883C17">
        <w:rPr>
          <w:sz w:val="28"/>
          <w:szCs w:val="28"/>
          <w:lang w:val="en-US"/>
        </w:rPr>
        <w:t xml:space="preserve">bản, </w:t>
      </w:r>
      <w:r w:rsidRPr="00883C17">
        <w:rPr>
          <w:sz w:val="28"/>
          <w:szCs w:val="28"/>
        </w:rPr>
        <w:t>tổ dân phố. Trong khi đó, mức hỗ trợ hiện hành còn thấp, chưa tương xứng với khối lượng công việc, thời gian và trách nhiệm được giao; chưa tạo động lực để đội ngũ yên tâm công tác, nhất là tại các địa bàn miền núi, vùng sâu, vùng xa, vùng đồng bào dân tộc thiểu số và khu vực có điều kiện kinh tế - xã hội khó khăn.</w:t>
      </w:r>
      <w:r w:rsidRPr="00883C17">
        <w:rPr>
          <w:rFonts w:eastAsiaTheme="minorHAnsi"/>
          <w:sz w:val="28"/>
          <w:szCs w:val="28"/>
          <w:lang w:val="en-US" w:eastAsia="en-US"/>
        </w:rPr>
        <w:t xml:space="preserve"> </w:t>
      </w:r>
      <w:r w:rsidRPr="00883C17">
        <w:rPr>
          <w:sz w:val="28"/>
          <w:szCs w:val="28"/>
        </w:rPr>
        <w:t>Qua rà soát thực trạng trên địa bàn tỉnh cho thấy, tại một số địa phương còn gặp khó khăn trong việc duy trì, củng cố và phát triển đội ngũ nhân viên y tế thôn, tổ dân phố và cô đỡ thôn, bản; tình trạng nghỉ việc, thay thế nhân sự hoặc thiếu hụt nhân lực vẫn xảy ra. Bên cạnh đó, quy mô dân số, số lượng thôn, tổ dân phố, đặc điểm địa hình và điều kiện tiếp cận dịch vụ y tế giữa các khu vực trong tỉnh có sự khác biệt, đòi hỏi phải có quy định phù hợp về số lượng và mức hỗ trợ để đáp ứng yêu cầu thực tiễn.</w:t>
      </w:r>
    </w:p>
    <w:p w14:paraId="41D9741F" w14:textId="11069857" w:rsidR="00495DB6" w:rsidRPr="00883C17" w:rsidRDefault="00495DB6" w:rsidP="00495DB6">
      <w:pPr>
        <w:pStyle w:val="NormalWeb"/>
        <w:widowControl w:val="0"/>
        <w:shd w:val="clear" w:color="auto" w:fill="FFFFFF"/>
        <w:spacing w:before="120" w:beforeAutospacing="0" w:after="120" w:afterAutospacing="0"/>
        <w:jc w:val="both"/>
        <w:rPr>
          <w:rFonts w:eastAsia="Arial"/>
          <w:sz w:val="28"/>
          <w:szCs w:val="28"/>
        </w:rPr>
      </w:pPr>
      <w:r w:rsidRPr="00883C17">
        <w:rPr>
          <w:sz w:val="28"/>
          <w:szCs w:val="28"/>
        </w:rPr>
        <w:tab/>
        <w:t xml:space="preserve">Từ căn cứ pháp lý và thực tiễn nêu trên, </w:t>
      </w:r>
      <w:r w:rsidRPr="00883C17">
        <w:rPr>
          <w:sz w:val="28"/>
          <w:szCs w:val="28"/>
          <w:lang w:val="en-US"/>
        </w:rPr>
        <w:t>v</w:t>
      </w:r>
      <w:r w:rsidRPr="00883C17">
        <w:rPr>
          <w:sz w:val="28"/>
          <w:szCs w:val="28"/>
        </w:rPr>
        <w:t>iệc HĐND tỉnh ban hành Nghị quyết quy định nhằm cụ thể hóa và thực hiện chính sách của Chính phủ</w:t>
      </w:r>
      <w:r w:rsidR="00ED0F24" w:rsidRPr="00883C17">
        <w:rPr>
          <w:sz w:val="28"/>
          <w:szCs w:val="28"/>
          <w:lang w:val="en-US"/>
        </w:rPr>
        <w:t>,</w:t>
      </w:r>
      <w:r w:rsidRPr="00883C17">
        <w:rPr>
          <w:sz w:val="28"/>
          <w:szCs w:val="28"/>
        </w:rPr>
        <w:t xml:space="preserve"> đáp ứng </w:t>
      </w:r>
      <w:r w:rsidRPr="00883C17">
        <w:rPr>
          <w:sz w:val="28"/>
          <w:szCs w:val="28"/>
        </w:rPr>
        <w:lastRenderedPageBreak/>
        <w:t xml:space="preserve">yêu cầu thực tiễn </w:t>
      </w:r>
      <w:r w:rsidR="00ED0F24" w:rsidRPr="00883C17">
        <w:rPr>
          <w:sz w:val="28"/>
          <w:szCs w:val="28"/>
        </w:rPr>
        <w:t>của địa phương</w:t>
      </w:r>
      <w:r w:rsidR="00ED0F24" w:rsidRPr="00883C17">
        <w:rPr>
          <w:sz w:val="28"/>
          <w:szCs w:val="28"/>
          <w:lang w:val="en-US"/>
        </w:rPr>
        <w:t xml:space="preserve"> và  </w:t>
      </w:r>
      <w:r w:rsidRPr="00883C17">
        <w:rPr>
          <w:bCs/>
          <w:spacing w:val="-4"/>
          <w:sz w:val="28"/>
          <w:szCs w:val="28"/>
        </w:rPr>
        <w:t xml:space="preserve">thay thế </w:t>
      </w:r>
      <w:r w:rsidRPr="00883C17">
        <w:rPr>
          <w:bCs/>
          <w:sz w:val="28"/>
          <w:szCs w:val="28"/>
        </w:rPr>
        <w:t xml:space="preserve">Nghị quyết số 24/2020/NQ-HĐND ngày 15/7/2020 </w:t>
      </w:r>
      <w:r w:rsidRPr="00883C17">
        <w:rPr>
          <w:sz w:val="28"/>
          <w:szCs w:val="28"/>
        </w:rPr>
        <w:t xml:space="preserve">của Hội đồng nhân dân tỉnh </w:t>
      </w:r>
      <w:r w:rsidRPr="00883C17">
        <w:rPr>
          <w:rFonts w:eastAsia="Arial"/>
          <w:sz w:val="28"/>
          <w:szCs w:val="28"/>
        </w:rPr>
        <w:t>là thực sự cần thiết.</w:t>
      </w:r>
    </w:p>
    <w:p w14:paraId="18F25590" w14:textId="77777777" w:rsidR="00164115" w:rsidRPr="00883C17" w:rsidRDefault="00164115" w:rsidP="00164115">
      <w:pPr>
        <w:tabs>
          <w:tab w:val="right" w:leader="dot" w:pos="8640"/>
        </w:tabs>
        <w:spacing w:before="120" w:after="120"/>
        <w:ind w:firstLine="709"/>
        <w:jc w:val="both"/>
        <w:rPr>
          <w:rFonts w:ascii="Times New Roman" w:hAnsi="Times New Roman" w:cs="Times New Roman"/>
          <w:b/>
          <w:sz w:val="28"/>
          <w:szCs w:val="28"/>
          <w:lang w:eastAsia="vi-VN"/>
        </w:rPr>
      </w:pPr>
      <w:r w:rsidRPr="00883C17">
        <w:rPr>
          <w:rFonts w:ascii="Times New Roman" w:hAnsi="Times New Roman" w:cs="Times New Roman"/>
          <w:b/>
          <w:sz w:val="28"/>
          <w:szCs w:val="28"/>
        </w:rPr>
        <w:t>II. MỤC ĐÍCH BAN HÀNH, QUAN ĐIỂM XÂY DỰNG DỰ THẢO NGHỊ QUYẾT</w:t>
      </w:r>
    </w:p>
    <w:p w14:paraId="5449D235" w14:textId="77777777" w:rsidR="00495DB6" w:rsidRPr="00883C17" w:rsidRDefault="00495DB6" w:rsidP="00495DB6">
      <w:pPr>
        <w:widowControl w:val="0"/>
        <w:spacing w:before="120" w:after="120" w:line="240" w:lineRule="auto"/>
        <w:ind w:firstLine="720"/>
        <w:jc w:val="both"/>
        <w:rPr>
          <w:rFonts w:ascii="Times New Roman" w:hAnsi="Times New Roman" w:cs="Times New Roman"/>
          <w:bCs/>
          <w:sz w:val="28"/>
          <w:szCs w:val="28"/>
        </w:rPr>
      </w:pPr>
      <w:r w:rsidRPr="00883C17">
        <w:rPr>
          <w:rFonts w:ascii="Times New Roman" w:hAnsi="Times New Roman" w:cs="Times New Roman"/>
          <w:sz w:val="28"/>
          <w:szCs w:val="28"/>
        </w:rPr>
        <w:t xml:space="preserve">Việc ban hành Nghị quyết nhằm kịp thời quy định chi tiết nội dung được quy định tại Nghị định số </w:t>
      </w:r>
      <w:r w:rsidRPr="00883C17">
        <w:rPr>
          <w:rFonts w:ascii="Times New Roman" w:hAnsi="Times New Roman" w:cs="Times New Roman"/>
          <w:bCs/>
          <w:sz w:val="28"/>
          <w:szCs w:val="28"/>
        </w:rPr>
        <w:t xml:space="preserve">192/2026/NĐ-CP ngày 30/5/2026 của Chính phủ quy định một số chế độ phụ cấp đặc thù trong lĩnh vực y tế; quy định số lượng, mức hỗ trợ hằng tháng đối với nhân viên y tế thôn, bản, tổ dân phố và cô đỡ thôn, bản </w:t>
      </w:r>
      <w:r w:rsidRPr="00883C17">
        <w:rPr>
          <w:rFonts w:ascii="Times New Roman" w:eastAsia="Arial" w:hAnsi="Times New Roman" w:cs="Times New Roman"/>
          <w:sz w:val="28"/>
          <w:szCs w:val="28"/>
        </w:rPr>
        <w:t xml:space="preserve">thay thế </w:t>
      </w:r>
      <w:r w:rsidRPr="00883C17">
        <w:rPr>
          <w:rFonts w:ascii="Times New Roman" w:hAnsi="Times New Roman" w:cs="Times New Roman"/>
          <w:bCs/>
          <w:sz w:val="28"/>
          <w:szCs w:val="28"/>
        </w:rPr>
        <w:t xml:space="preserve">Nghị quyết số 24/2020/NQ-HĐND ngày 15/7/2020 </w:t>
      </w:r>
      <w:r w:rsidRPr="00883C17">
        <w:rPr>
          <w:rFonts w:ascii="Times New Roman" w:hAnsi="Times New Roman" w:cs="Times New Roman"/>
          <w:sz w:val="28"/>
          <w:szCs w:val="28"/>
        </w:rPr>
        <w:t xml:space="preserve">của Hội đồng nhân dân </w:t>
      </w:r>
      <w:r w:rsidRPr="00883C17">
        <w:rPr>
          <w:rFonts w:ascii="Times New Roman" w:hAnsi="Times New Roman" w:cs="Times New Roman"/>
          <w:bCs/>
          <w:sz w:val="28"/>
          <w:szCs w:val="28"/>
        </w:rPr>
        <w:t>đúng với quy định của pháp luật và phù hợp với tình hình thực tiễn tại địa phương.</w:t>
      </w:r>
    </w:p>
    <w:p w14:paraId="2D1EECCA" w14:textId="0F95E18B" w:rsidR="00495DB6" w:rsidRPr="00883C17" w:rsidRDefault="00495DB6" w:rsidP="00495DB6">
      <w:pPr>
        <w:widowControl w:val="0"/>
        <w:spacing w:before="120" w:after="120" w:line="240" w:lineRule="auto"/>
        <w:ind w:right="-1" w:firstLine="720"/>
        <w:jc w:val="both"/>
        <w:rPr>
          <w:rFonts w:ascii="Times New Roman" w:eastAsia="Calibri" w:hAnsi="Times New Roman" w:cs="Times New Roman"/>
          <w:bCs/>
          <w:sz w:val="28"/>
          <w:szCs w:val="28"/>
        </w:rPr>
      </w:pPr>
      <w:r w:rsidRPr="00883C17">
        <w:rPr>
          <w:rFonts w:ascii="Times New Roman" w:hAnsi="Times New Roman" w:cs="Times New Roman"/>
          <w:sz w:val="28"/>
          <w:szCs w:val="28"/>
        </w:rPr>
        <w:t xml:space="preserve">Việc đề nghị xây dựng Nghị quyết </w:t>
      </w:r>
      <w:r w:rsidRPr="00883C17">
        <w:rPr>
          <w:rFonts w:ascii="Times New Roman" w:eastAsia="Calibri" w:hAnsi="Times New Roman" w:cs="Times New Roman"/>
          <w:sz w:val="28"/>
          <w:szCs w:val="28"/>
        </w:rPr>
        <w:t xml:space="preserve">phải đảm bảo đồng bộ, thống nhất, phù hợp với các chủ trương của Đảng và </w:t>
      </w:r>
      <w:r w:rsidRPr="00883C17">
        <w:rPr>
          <w:rFonts w:ascii="Times New Roman" w:hAnsi="Times New Roman" w:cs="Times New Roman"/>
          <w:sz w:val="28"/>
          <w:szCs w:val="28"/>
          <w:lang w:val="fr-FR"/>
        </w:rPr>
        <w:t xml:space="preserve">đúng quy định </w:t>
      </w:r>
      <w:r w:rsidRPr="00883C17">
        <w:rPr>
          <w:rFonts w:ascii="Times New Roman" w:hAnsi="Times New Roman" w:cs="Times New Roman"/>
          <w:sz w:val="28"/>
          <w:szCs w:val="28"/>
        </w:rPr>
        <w:t>Luật ban hành văn bản quy phạm pháp luật và các văn bản hướng dẫn thi hành</w:t>
      </w:r>
      <w:r w:rsidRPr="00883C17">
        <w:rPr>
          <w:rFonts w:ascii="Times New Roman" w:hAnsi="Times New Roman" w:cs="Times New Roman"/>
          <w:sz w:val="28"/>
          <w:szCs w:val="28"/>
          <w:lang w:val="fr-FR"/>
        </w:rPr>
        <w:t>.</w:t>
      </w:r>
      <w:r w:rsidRPr="00883C17">
        <w:rPr>
          <w:rFonts w:ascii="Times New Roman" w:eastAsia="Calibri" w:hAnsi="Times New Roman" w:cs="Times New Roman"/>
          <w:bCs/>
          <w:sz w:val="28"/>
          <w:szCs w:val="28"/>
          <w:lang w:val="en-US"/>
        </w:rPr>
        <w:t xml:space="preserve"> </w:t>
      </w:r>
      <w:r w:rsidRPr="00883C17">
        <w:rPr>
          <w:rFonts w:ascii="Times New Roman" w:hAnsi="Times New Roman" w:cs="Times New Roman"/>
          <w:sz w:val="28"/>
          <w:szCs w:val="28"/>
        </w:rPr>
        <w:t xml:space="preserve">Nghị quyết được xây dựng phù hợp với quy định của pháp luật về ngân sách nhà nước, nguồn ngân sách của tỉnh và các quy định pháp luật hiện hành, phù hợp với điều kiện kinh tế - xã hội của tỉnh. </w:t>
      </w:r>
    </w:p>
    <w:p w14:paraId="5FFB4FBB" w14:textId="20DF69D1" w:rsidR="00164115" w:rsidRPr="00883C17" w:rsidRDefault="00336C18" w:rsidP="0026440C">
      <w:pPr>
        <w:widowControl w:val="0"/>
        <w:spacing w:before="120" w:after="120"/>
        <w:ind w:firstLine="720"/>
        <w:jc w:val="both"/>
        <w:rPr>
          <w:rFonts w:ascii="Times New Roman" w:hAnsi="Times New Roman" w:cs="Times New Roman"/>
          <w:sz w:val="28"/>
          <w:szCs w:val="28"/>
        </w:rPr>
      </w:pPr>
      <w:r w:rsidRPr="00883C17">
        <w:rPr>
          <w:rFonts w:ascii="Times New Roman" w:hAnsi="Times New Roman" w:cs="Times New Roman"/>
          <w:b/>
          <w:sz w:val="28"/>
          <w:szCs w:val="28"/>
          <w:lang w:val="en-US"/>
        </w:rPr>
        <w:t>III</w:t>
      </w:r>
      <w:r w:rsidR="00164115" w:rsidRPr="00883C17">
        <w:rPr>
          <w:rFonts w:ascii="Times New Roman" w:hAnsi="Times New Roman" w:cs="Times New Roman"/>
          <w:b/>
          <w:sz w:val="28"/>
          <w:szCs w:val="28"/>
        </w:rPr>
        <w:t>. BỐ CỤC VÀ NỘI DUNG CƠ BẢN CỦA DỰ THẢO NGHỊ QUYẾT</w:t>
      </w:r>
    </w:p>
    <w:p w14:paraId="1F1DC15A" w14:textId="77777777" w:rsidR="00495DB6" w:rsidRPr="00883C17" w:rsidRDefault="00495DB6" w:rsidP="00495DB6">
      <w:pPr>
        <w:widowControl w:val="0"/>
        <w:spacing w:before="120" w:after="120" w:line="240" w:lineRule="auto"/>
        <w:ind w:firstLine="709"/>
        <w:jc w:val="both"/>
        <w:rPr>
          <w:rFonts w:ascii="Times New Roman" w:hAnsi="Times New Roman" w:cs="Times New Roman"/>
          <w:b/>
          <w:bCs/>
          <w:sz w:val="28"/>
          <w:szCs w:val="28"/>
        </w:rPr>
      </w:pPr>
      <w:r w:rsidRPr="00883C17">
        <w:rPr>
          <w:rFonts w:ascii="Times New Roman" w:hAnsi="Times New Roman" w:cs="Times New Roman"/>
          <w:b/>
          <w:bCs/>
          <w:sz w:val="28"/>
          <w:szCs w:val="28"/>
        </w:rPr>
        <w:t xml:space="preserve">1. Bố cục của dự thảo Nghị quyết </w:t>
      </w:r>
    </w:p>
    <w:p w14:paraId="538F6E4A" w14:textId="77777777" w:rsidR="00495DB6" w:rsidRPr="00883C17" w:rsidRDefault="00495DB6" w:rsidP="00495DB6">
      <w:pPr>
        <w:widowControl w:val="0"/>
        <w:spacing w:before="120" w:after="120" w:line="240" w:lineRule="auto"/>
        <w:ind w:firstLine="709"/>
        <w:jc w:val="both"/>
        <w:rPr>
          <w:rFonts w:ascii="Times New Roman" w:hAnsi="Times New Roman" w:cs="Times New Roman"/>
          <w:b/>
          <w:bCs/>
          <w:sz w:val="28"/>
          <w:szCs w:val="28"/>
        </w:rPr>
      </w:pPr>
      <w:r w:rsidRPr="00883C17">
        <w:rPr>
          <w:rFonts w:ascii="Times New Roman" w:eastAsia="Arial" w:hAnsi="Times New Roman" w:cs="Times New Roman"/>
          <w:sz w:val="28"/>
          <w:szCs w:val="28"/>
        </w:rPr>
        <w:t>Dự thảo Nghị quyết có bố cục gồm 5 Điều</w:t>
      </w:r>
    </w:p>
    <w:p w14:paraId="4086E97F" w14:textId="77777777" w:rsidR="00495DB6" w:rsidRPr="00883C17" w:rsidRDefault="00495DB6" w:rsidP="00495DB6">
      <w:pPr>
        <w:pStyle w:val="NormalWeb"/>
        <w:widowControl w:val="0"/>
        <w:shd w:val="clear" w:color="auto" w:fill="FFFFFF"/>
        <w:spacing w:before="120" w:beforeAutospacing="0" w:after="120" w:afterAutospacing="0"/>
        <w:jc w:val="both"/>
        <w:rPr>
          <w:rFonts w:eastAsia="Arial"/>
          <w:sz w:val="28"/>
          <w:szCs w:val="28"/>
        </w:rPr>
      </w:pPr>
      <w:r w:rsidRPr="00883C17">
        <w:rPr>
          <w:rFonts w:eastAsia="Arial"/>
          <w:sz w:val="28"/>
          <w:szCs w:val="28"/>
        </w:rPr>
        <w:tab/>
        <w:t>Điều 1: Phạm vi điều chỉnh, đối tượng áp dụng</w:t>
      </w:r>
    </w:p>
    <w:p w14:paraId="12B87419" w14:textId="77777777" w:rsidR="00495DB6" w:rsidRPr="00883C17" w:rsidRDefault="00495DB6" w:rsidP="00495DB6">
      <w:pPr>
        <w:pStyle w:val="NormalWeb"/>
        <w:widowControl w:val="0"/>
        <w:shd w:val="clear" w:color="auto" w:fill="FFFFFF"/>
        <w:spacing w:before="120" w:beforeAutospacing="0" w:after="120" w:afterAutospacing="0"/>
        <w:jc w:val="both"/>
        <w:rPr>
          <w:rFonts w:eastAsia="Arial"/>
          <w:bCs/>
          <w:sz w:val="28"/>
          <w:szCs w:val="28"/>
        </w:rPr>
      </w:pPr>
      <w:r w:rsidRPr="00883C17">
        <w:rPr>
          <w:rFonts w:eastAsia="Arial"/>
          <w:sz w:val="28"/>
          <w:szCs w:val="28"/>
        </w:rPr>
        <w:tab/>
        <w:t xml:space="preserve">Điều 2: </w:t>
      </w:r>
      <w:r w:rsidRPr="00883C17">
        <w:rPr>
          <w:rFonts w:eastAsia="Arial"/>
          <w:bCs/>
          <w:sz w:val="28"/>
          <w:szCs w:val="28"/>
        </w:rPr>
        <w:t xml:space="preserve">Số lượng, mức hỗ trợ </w:t>
      </w:r>
      <w:r w:rsidRPr="00883C17">
        <w:rPr>
          <w:bCs/>
          <w:spacing w:val="-4"/>
          <w:sz w:val="28"/>
          <w:szCs w:val="28"/>
        </w:rPr>
        <w:t xml:space="preserve">nhân viên y tế thôn, bản, tổ dân phố và cô đỡ thôn, bản </w:t>
      </w:r>
      <w:r w:rsidRPr="00883C17">
        <w:rPr>
          <w:bCs/>
          <w:sz w:val="28"/>
          <w:szCs w:val="28"/>
        </w:rPr>
        <w:t>hoạt động ở thôn, bản tổ dân phố</w:t>
      </w:r>
      <w:r w:rsidRPr="00883C17">
        <w:rPr>
          <w:rFonts w:eastAsia="Arial"/>
          <w:bCs/>
          <w:sz w:val="28"/>
          <w:szCs w:val="28"/>
        </w:rPr>
        <w:t xml:space="preserve"> </w:t>
      </w:r>
    </w:p>
    <w:p w14:paraId="494A9715" w14:textId="77777777" w:rsidR="00495DB6" w:rsidRPr="00883C17" w:rsidRDefault="00495DB6" w:rsidP="00495DB6">
      <w:pPr>
        <w:pStyle w:val="NormalWeb"/>
        <w:widowControl w:val="0"/>
        <w:shd w:val="clear" w:color="auto" w:fill="FFFFFF"/>
        <w:spacing w:before="120" w:beforeAutospacing="0" w:after="120" w:afterAutospacing="0"/>
        <w:jc w:val="both"/>
        <w:rPr>
          <w:sz w:val="28"/>
          <w:szCs w:val="28"/>
        </w:rPr>
      </w:pPr>
      <w:r w:rsidRPr="00883C17">
        <w:rPr>
          <w:rFonts w:eastAsia="Arial"/>
          <w:sz w:val="28"/>
          <w:szCs w:val="28"/>
        </w:rPr>
        <w:tab/>
        <w:t xml:space="preserve">Điều 3: </w:t>
      </w:r>
      <w:r w:rsidRPr="00883C17">
        <w:rPr>
          <w:sz w:val="28"/>
          <w:szCs w:val="28"/>
        </w:rPr>
        <w:t>Nguồn kinh phí thực hiện</w:t>
      </w:r>
    </w:p>
    <w:p w14:paraId="4D92DCB7" w14:textId="77777777" w:rsidR="00495DB6" w:rsidRPr="00883C17" w:rsidRDefault="00495DB6" w:rsidP="00495DB6">
      <w:pPr>
        <w:pStyle w:val="NormalWeb"/>
        <w:widowControl w:val="0"/>
        <w:shd w:val="clear" w:color="auto" w:fill="FFFFFF"/>
        <w:spacing w:before="120" w:beforeAutospacing="0" w:after="120" w:afterAutospacing="0"/>
        <w:jc w:val="both"/>
        <w:rPr>
          <w:rFonts w:eastAsia="Arial"/>
          <w:sz w:val="28"/>
          <w:szCs w:val="28"/>
        </w:rPr>
      </w:pPr>
      <w:r w:rsidRPr="00883C17">
        <w:rPr>
          <w:sz w:val="28"/>
          <w:szCs w:val="28"/>
        </w:rPr>
        <w:tab/>
      </w:r>
      <w:r w:rsidRPr="00883C17">
        <w:rPr>
          <w:rFonts w:eastAsia="Arial"/>
          <w:sz w:val="28"/>
          <w:szCs w:val="28"/>
        </w:rPr>
        <w:t xml:space="preserve">Điều 4: </w:t>
      </w:r>
      <w:r w:rsidRPr="00883C17">
        <w:rPr>
          <w:sz w:val="28"/>
          <w:szCs w:val="28"/>
        </w:rPr>
        <w:t>Tổ chức thực hiện</w:t>
      </w:r>
    </w:p>
    <w:p w14:paraId="162A3B64" w14:textId="77777777" w:rsidR="00495DB6" w:rsidRPr="00883C17" w:rsidRDefault="00495DB6" w:rsidP="00495DB6">
      <w:pPr>
        <w:pStyle w:val="NormalWeb"/>
        <w:widowControl w:val="0"/>
        <w:shd w:val="clear" w:color="auto" w:fill="FFFFFF"/>
        <w:spacing w:before="120" w:beforeAutospacing="0" w:after="120" w:afterAutospacing="0"/>
        <w:jc w:val="both"/>
        <w:rPr>
          <w:sz w:val="28"/>
          <w:szCs w:val="28"/>
        </w:rPr>
      </w:pPr>
      <w:r w:rsidRPr="00883C17">
        <w:rPr>
          <w:rFonts w:eastAsia="Arial"/>
          <w:sz w:val="28"/>
          <w:szCs w:val="28"/>
        </w:rPr>
        <w:tab/>
        <w:t xml:space="preserve">Điều </w:t>
      </w:r>
      <w:r w:rsidRPr="00883C17">
        <w:rPr>
          <w:rFonts w:eastAsia="Arial"/>
          <w:sz w:val="28"/>
          <w:szCs w:val="28"/>
          <w:lang w:val="en-US"/>
        </w:rPr>
        <w:t>5</w:t>
      </w:r>
      <w:r w:rsidRPr="00883C17">
        <w:rPr>
          <w:rFonts w:eastAsia="Arial"/>
          <w:sz w:val="28"/>
          <w:szCs w:val="28"/>
        </w:rPr>
        <w:t>: Điều khoản thi hành</w:t>
      </w:r>
    </w:p>
    <w:p w14:paraId="6D3515CF" w14:textId="77777777" w:rsidR="00495DB6" w:rsidRPr="00883C17" w:rsidRDefault="00495DB6" w:rsidP="00495DB6">
      <w:pPr>
        <w:widowControl w:val="0"/>
        <w:spacing w:before="120" w:after="120" w:line="240" w:lineRule="auto"/>
        <w:ind w:firstLine="720"/>
        <w:jc w:val="both"/>
        <w:rPr>
          <w:rFonts w:ascii="Times New Roman" w:hAnsi="Times New Roman" w:cs="Times New Roman"/>
          <w:b/>
          <w:bCs/>
          <w:sz w:val="28"/>
          <w:szCs w:val="28"/>
        </w:rPr>
      </w:pPr>
      <w:r w:rsidRPr="00883C17">
        <w:rPr>
          <w:rFonts w:ascii="Times New Roman" w:hAnsi="Times New Roman" w:cs="Times New Roman"/>
          <w:b/>
          <w:bCs/>
          <w:sz w:val="28"/>
          <w:szCs w:val="28"/>
        </w:rPr>
        <w:t xml:space="preserve">2. Nội dung cơ bản của Nghị quyết </w:t>
      </w:r>
    </w:p>
    <w:p w14:paraId="2892A607" w14:textId="77777777" w:rsidR="00495DB6" w:rsidRPr="00883C17" w:rsidRDefault="00495DB6" w:rsidP="00495DB6">
      <w:pPr>
        <w:widowControl w:val="0"/>
        <w:spacing w:before="120" w:after="120" w:line="240" w:lineRule="auto"/>
        <w:ind w:firstLine="720"/>
        <w:jc w:val="both"/>
        <w:rPr>
          <w:rFonts w:ascii="Times New Roman" w:hAnsi="Times New Roman" w:cs="Times New Roman"/>
          <w:bCs/>
          <w:sz w:val="28"/>
          <w:szCs w:val="28"/>
        </w:rPr>
      </w:pPr>
      <w:r w:rsidRPr="00883C17">
        <w:rPr>
          <w:rFonts w:ascii="Times New Roman" w:hAnsi="Times New Roman" w:cs="Times New Roman"/>
          <w:bCs/>
          <w:sz w:val="28"/>
          <w:szCs w:val="28"/>
        </w:rPr>
        <w:t xml:space="preserve">2.1. </w:t>
      </w:r>
      <w:r w:rsidRPr="00883C17">
        <w:rPr>
          <w:rFonts w:ascii="Times New Roman" w:eastAsia="Arial" w:hAnsi="Times New Roman" w:cs="Times New Roman"/>
          <w:bCs/>
          <w:sz w:val="28"/>
          <w:szCs w:val="28"/>
        </w:rPr>
        <w:t>Số lượng</w:t>
      </w:r>
    </w:p>
    <w:p w14:paraId="1CF82FE4" w14:textId="77777777" w:rsidR="00495DB6" w:rsidRPr="00883C17" w:rsidRDefault="00495DB6" w:rsidP="00495DB6">
      <w:pPr>
        <w:widowControl w:val="0"/>
        <w:spacing w:before="120" w:after="120" w:line="240" w:lineRule="auto"/>
        <w:ind w:firstLine="720"/>
        <w:jc w:val="both"/>
        <w:rPr>
          <w:rFonts w:ascii="Times New Roman" w:hAnsi="Times New Roman" w:cs="Times New Roman"/>
          <w:bCs/>
          <w:sz w:val="28"/>
          <w:szCs w:val="28"/>
        </w:rPr>
      </w:pPr>
      <w:r w:rsidRPr="00883C17">
        <w:rPr>
          <w:rFonts w:ascii="Times New Roman" w:hAnsi="Times New Roman" w:cs="Times New Roman"/>
          <w:bCs/>
          <w:sz w:val="28"/>
          <w:szCs w:val="28"/>
        </w:rPr>
        <w:t xml:space="preserve">Số lượng </w:t>
      </w:r>
      <w:r w:rsidRPr="00883C17">
        <w:rPr>
          <w:rFonts w:ascii="Times New Roman" w:hAnsi="Times New Roman" w:cs="Times New Roman"/>
          <w:bCs/>
          <w:spacing w:val="-4"/>
          <w:sz w:val="28"/>
          <w:szCs w:val="28"/>
        </w:rPr>
        <w:t xml:space="preserve">nhân viên y tế thôn, bản, tổ dân phố và cô đỡ thôn, bản </w:t>
      </w:r>
      <w:r w:rsidRPr="00883C17">
        <w:rPr>
          <w:rFonts w:ascii="Times New Roman" w:hAnsi="Times New Roman" w:cs="Times New Roman"/>
          <w:bCs/>
          <w:sz w:val="28"/>
          <w:szCs w:val="28"/>
        </w:rPr>
        <w:t>hoạt động ở các thôn, bản, tổ dân phố bố trí cụ thể đáp ứng theo yêu cầu nhiệm vụ phục vụ quản lý, chăm sóc sức khỏe ban đầu cho Nhân dân.</w:t>
      </w:r>
    </w:p>
    <w:p w14:paraId="7851ED08" w14:textId="77777777" w:rsidR="00495DB6" w:rsidRPr="00883C17" w:rsidRDefault="00495DB6" w:rsidP="00495DB6">
      <w:pPr>
        <w:widowControl w:val="0"/>
        <w:spacing w:before="120" w:after="120" w:line="240" w:lineRule="auto"/>
        <w:ind w:firstLine="720"/>
        <w:jc w:val="both"/>
        <w:rPr>
          <w:rFonts w:ascii="Times New Roman" w:hAnsi="Times New Roman" w:cs="Times New Roman"/>
          <w:sz w:val="28"/>
          <w:szCs w:val="28"/>
        </w:rPr>
      </w:pPr>
      <w:r w:rsidRPr="00883C17">
        <w:rPr>
          <w:rFonts w:ascii="Times New Roman" w:hAnsi="Times New Roman" w:cs="Times New Roman"/>
          <w:sz w:val="28"/>
          <w:szCs w:val="28"/>
        </w:rPr>
        <w:t xml:space="preserve">2.2. Mức hỗ trợ </w:t>
      </w:r>
    </w:p>
    <w:p w14:paraId="79FF3660" w14:textId="77777777" w:rsidR="00495DB6" w:rsidRPr="00883C17" w:rsidRDefault="00495DB6" w:rsidP="00495DB6">
      <w:pPr>
        <w:widowControl w:val="0"/>
        <w:spacing w:before="120" w:after="120" w:line="240" w:lineRule="auto"/>
        <w:ind w:firstLine="720"/>
        <w:jc w:val="both"/>
        <w:rPr>
          <w:rFonts w:ascii="Times New Roman" w:hAnsi="Times New Roman" w:cs="Times New Roman"/>
          <w:sz w:val="28"/>
          <w:szCs w:val="28"/>
        </w:rPr>
      </w:pPr>
      <w:r w:rsidRPr="00883C17">
        <w:rPr>
          <w:rFonts w:ascii="Times New Roman" w:hAnsi="Times New Roman" w:cs="Times New Roman"/>
          <w:sz w:val="28"/>
          <w:szCs w:val="28"/>
        </w:rPr>
        <w:t xml:space="preserve">a) Nhân viên y tế thôn, bản, tổ dân phố và cô đỡ thôn, bản được hỗ trợ hằng tháng bằng 0,7 lần so với mức lương cơ sở khi làm việc tại: Các thôn có từ 350 hộ gia đình trở lên; các thôn, bản tại các xã vùng khó khăn theo quy định của Chính phủ; các tổ dân phố, khu phố có từ 500 hộ gia đình trở lên. </w:t>
      </w:r>
    </w:p>
    <w:p w14:paraId="4ED6056C" w14:textId="77777777" w:rsidR="00495DB6" w:rsidRPr="00883C17" w:rsidRDefault="00495DB6" w:rsidP="00495DB6">
      <w:pPr>
        <w:widowControl w:val="0"/>
        <w:spacing w:before="120" w:after="120" w:line="240" w:lineRule="auto"/>
        <w:ind w:firstLine="720"/>
        <w:jc w:val="both"/>
        <w:rPr>
          <w:rFonts w:ascii="Times New Roman" w:hAnsi="Times New Roman" w:cs="Times New Roman"/>
          <w:sz w:val="28"/>
          <w:szCs w:val="28"/>
        </w:rPr>
      </w:pPr>
      <w:r w:rsidRPr="00883C17">
        <w:rPr>
          <w:rFonts w:ascii="Times New Roman" w:hAnsi="Times New Roman" w:cs="Times New Roman"/>
          <w:sz w:val="28"/>
          <w:szCs w:val="28"/>
        </w:rPr>
        <w:t xml:space="preserve">b) Nhân viên y tế thôn, bản, tổ dân phố và cô đỡ thôn, bản được hỗ trợ hằng </w:t>
      </w:r>
      <w:r w:rsidRPr="00883C17">
        <w:rPr>
          <w:rFonts w:ascii="Times New Roman" w:hAnsi="Times New Roman" w:cs="Times New Roman"/>
          <w:sz w:val="28"/>
          <w:szCs w:val="28"/>
        </w:rPr>
        <w:lastRenderedPageBreak/>
        <w:t xml:space="preserve">tháng bằng 0,5 lần so với mức lương cơ sở khi làm việc tại thôn, bản, tổ dân phố còn lại. </w:t>
      </w:r>
    </w:p>
    <w:p w14:paraId="41DB81FE" w14:textId="29DAD165" w:rsidR="00EE2FCD" w:rsidRPr="00883C17" w:rsidRDefault="00EE2FCD" w:rsidP="00EE2FCD">
      <w:pPr>
        <w:widowControl w:val="0"/>
        <w:spacing w:before="120" w:after="120"/>
        <w:jc w:val="center"/>
        <w:rPr>
          <w:rFonts w:ascii="Times New Roman" w:hAnsi="Times New Roman" w:cs="Times New Roman"/>
          <w:i/>
          <w:sz w:val="28"/>
          <w:szCs w:val="28"/>
          <w:lang w:val="en-US"/>
        </w:rPr>
      </w:pPr>
      <w:r w:rsidRPr="00883C17">
        <w:rPr>
          <w:rFonts w:ascii="Times New Roman" w:hAnsi="Times New Roman" w:cs="Times New Roman"/>
          <w:i/>
          <w:sz w:val="28"/>
          <w:szCs w:val="28"/>
          <w:lang w:val="en-US"/>
        </w:rPr>
        <w:t>(Chi tiết tại dự thảo Nghị quyết kèm theo).</w:t>
      </w:r>
    </w:p>
    <w:p w14:paraId="1746F9D1" w14:textId="6AF84EDE" w:rsidR="00E67AB0" w:rsidRPr="00883C17" w:rsidRDefault="00336C18" w:rsidP="00E67AB0">
      <w:pPr>
        <w:spacing w:before="40" w:after="40" w:line="252" w:lineRule="auto"/>
        <w:ind w:firstLine="720"/>
        <w:jc w:val="both"/>
        <w:rPr>
          <w:rFonts w:ascii="Times New Roman" w:hAnsi="Times New Roman" w:cs="Times New Roman"/>
          <w:b/>
          <w:sz w:val="28"/>
          <w:szCs w:val="28"/>
          <w:lang w:val="en-US"/>
        </w:rPr>
      </w:pPr>
      <w:r w:rsidRPr="00883C17">
        <w:rPr>
          <w:rFonts w:ascii="Times New Roman" w:hAnsi="Times New Roman" w:cs="Times New Roman"/>
          <w:b/>
          <w:sz w:val="28"/>
          <w:szCs w:val="28"/>
          <w:lang w:val="en-US"/>
        </w:rPr>
        <w:t>IV</w:t>
      </w:r>
      <w:r w:rsidR="0096496A" w:rsidRPr="00883C17">
        <w:rPr>
          <w:rFonts w:ascii="Times New Roman" w:hAnsi="Times New Roman" w:cs="Times New Roman"/>
          <w:b/>
          <w:sz w:val="28"/>
          <w:szCs w:val="28"/>
          <w:lang w:val="en-US"/>
        </w:rPr>
        <w:t>. TỔ CHỨC THỰC HIỆN</w:t>
      </w:r>
    </w:p>
    <w:p w14:paraId="1F23FD68" w14:textId="78305BBE" w:rsidR="00E67AB0" w:rsidRPr="00883C17" w:rsidRDefault="0096496A" w:rsidP="00E67AB0">
      <w:pPr>
        <w:spacing w:before="40" w:after="40" w:line="252" w:lineRule="auto"/>
        <w:ind w:firstLine="720"/>
        <w:jc w:val="both"/>
        <w:rPr>
          <w:rFonts w:ascii="Times New Roman" w:hAnsi="Times New Roman" w:cs="Times New Roman"/>
          <w:sz w:val="28"/>
          <w:szCs w:val="28"/>
          <w:lang w:val="en-US"/>
        </w:rPr>
      </w:pPr>
      <w:r w:rsidRPr="00883C17">
        <w:rPr>
          <w:rFonts w:ascii="Times New Roman" w:hAnsi="Times New Roman" w:cs="Times New Roman"/>
          <w:sz w:val="28"/>
          <w:szCs w:val="28"/>
          <w:lang w:val="en-US"/>
        </w:rPr>
        <w:t xml:space="preserve">Sau khi được ban hành, Nghị quyết sẽ là cơ sở </w:t>
      </w:r>
      <w:r w:rsidR="00CD2856" w:rsidRPr="00883C17">
        <w:rPr>
          <w:rFonts w:ascii="Times New Roman" w:hAnsi="Times New Roman" w:cs="Times New Roman"/>
          <w:sz w:val="28"/>
          <w:szCs w:val="28"/>
          <w:lang w:val="en-US"/>
        </w:rPr>
        <w:t xml:space="preserve">pháp lý </w:t>
      </w:r>
      <w:r w:rsidRPr="00883C17">
        <w:rPr>
          <w:rFonts w:ascii="Times New Roman" w:hAnsi="Times New Roman" w:cs="Times New Roman"/>
          <w:sz w:val="28"/>
          <w:szCs w:val="28"/>
          <w:lang w:val="en-US"/>
        </w:rPr>
        <w:t xml:space="preserve">để các </w:t>
      </w:r>
      <w:r w:rsidR="00164115" w:rsidRPr="00883C17">
        <w:rPr>
          <w:rFonts w:ascii="Times New Roman" w:hAnsi="Times New Roman" w:cs="Times New Roman"/>
          <w:sz w:val="28"/>
          <w:szCs w:val="28"/>
          <w:lang w:val="en-US"/>
        </w:rPr>
        <w:t xml:space="preserve">cơ </w:t>
      </w:r>
      <w:r w:rsidR="00495DB6" w:rsidRPr="00883C17">
        <w:rPr>
          <w:rFonts w:ascii="Times New Roman" w:hAnsi="Times New Roman" w:cs="Times New Roman"/>
          <w:sz w:val="28"/>
          <w:szCs w:val="28"/>
        </w:rPr>
        <w:t xml:space="preserve">quan, </w:t>
      </w:r>
      <w:r w:rsidR="00ED0F24" w:rsidRPr="00883C17">
        <w:rPr>
          <w:rFonts w:ascii="Times New Roman" w:hAnsi="Times New Roman" w:cs="Times New Roman"/>
          <w:sz w:val="28"/>
          <w:szCs w:val="28"/>
        </w:rPr>
        <w:t>đơn vị và địa phương</w:t>
      </w:r>
      <w:r w:rsidR="00ED0F24" w:rsidRPr="00883C17">
        <w:rPr>
          <w:rFonts w:ascii="Times New Roman" w:hAnsi="Times New Roman" w:cs="Times New Roman"/>
          <w:sz w:val="28"/>
          <w:szCs w:val="28"/>
          <w:lang w:val="en-US"/>
        </w:rPr>
        <w:t xml:space="preserve"> </w:t>
      </w:r>
      <w:r w:rsidRPr="00883C17">
        <w:rPr>
          <w:rFonts w:ascii="Times New Roman" w:hAnsi="Times New Roman" w:cs="Times New Roman"/>
          <w:sz w:val="28"/>
          <w:szCs w:val="28"/>
          <w:lang w:val="en-US"/>
        </w:rPr>
        <w:t xml:space="preserve">triển khai </w:t>
      </w:r>
      <w:r w:rsidR="00495DB6" w:rsidRPr="00883C17">
        <w:rPr>
          <w:rFonts w:ascii="Times New Roman" w:hAnsi="Times New Roman" w:cs="Times New Roman"/>
          <w:sz w:val="28"/>
          <w:szCs w:val="28"/>
          <w:lang w:val="en-US"/>
        </w:rPr>
        <w:t xml:space="preserve">đồng bộ, </w:t>
      </w:r>
      <w:r w:rsidRPr="00883C17">
        <w:rPr>
          <w:rFonts w:ascii="Times New Roman" w:hAnsi="Times New Roman" w:cs="Times New Roman"/>
          <w:sz w:val="28"/>
          <w:szCs w:val="28"/>
          <w:lang w:val="en-US"/>
        </w:rPr>
        <w:t>thống nhất</w:t>
      </w:r>
      <w:r w:rsidR="00ED0F24" w:rsidRPr="00883C17">
        <w:rPr>
          <w:rFonts w:ascii="Times New Roman" w:hAnsi="Times New Roman" w:cs="Times New Roman"/>
          <w:sz w:val="28"/>
          <w:szCs w:val="28"/>
          <w:lang w:val="en-US"/>
        </w:rPr>
        <w:t xml:space="preserve"> chính sách hỗ trợ đối với nhân viên y tế thôn, bản, tổ dân phố và cô đỡ thôn, bản; góp phần củng cố mạng lưới y tế cơ sở, nâng cao chất lượng chăm sóc sức khỏe ban đầu cho Nhân dân, đặc biệt tại vùng sâu, vùng xa, vùng đồng bào dân tộc thiểu số và khu vực có điều kiện kinh tế - xã hội khó khăn </w:t>
      </w:r>
      <w:r w:rsidR="00E67AB0" w:rsidRPr="00883C17">
        <w:rPr>
          <w:rFonts w:ascii="Times New Roman" w:hAnsi="Times New Roman" w:cs="Times New Roman"/>
          <w:bCs/>
          <w:sz w:val="28"/>
          <w:szCs w:val="28"/>
        </w:rPr>
        <w:t>trên địa bàn tỉnh Điện Biên</w:t>
      </w:r>
      <w:r w:rsidR="00E67AB0" w:rsidRPr="00883C17">
        <w:rPr>
          <w:rFonts w:ascii="Times New Roman" w:hAnsi="Times New Roman" w:cs="Times New Roman"/>
          <w:sz w:val="28"/>
          <w:szCs w:val="28"/>
        </w:rPr>
        <w:t>.</w:t>
      </w:r>
      <w:bookmarkEnd w:id="0"/>
    </w:p>
    <w:sectPr w:rsidR="00E67AB0" w:rsidRPr="00883C17" w:rsidSect="000F586F">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50B427" w14:textId="77777777" w:rsidR="005E1641" w:rsidRDefault="005E1641" w:rsidP="003C3C73">
      <w:pPr>
        <w:spacing w:after="0" w:line="240" w:lineRule="auto"/>
      </w:pPr>
      <w:r>
        <w:separator/>
      </w:r>
    </w:p>
  </w:endnote>
  <w:endnote w:type="continuationSeparator" w:id="0">
    <w:p w14:paraId="2ABE6E4E" w14:textId="77777777" w:rsidR="005E1641" w:rsidRDefault="005E1641" w:rsidP="003C3C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3015E3" w14:textId="77777777" w:rsidR="005E1641" w:rsidRDefault="005E1641" w:rsidP="003C3C73">
      <w:pPr>
        <w:spacing w:after="0" w:line="240" w:lineRule="auto"/>
      </w:pPr>
      <w:r>
        <w:separator/>
      </w:r>
    </w:p>
  </w:footnote>
  <w:footnote w:type="continuationSeparator" w:id="0">
    <w:p w14:paraId="0FC3E67E" w14:textId="77777777" w:rsidR="005E1641" w:rsidRDefault="005E1641" w:rsidP="003C3C7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775"/>
    <w:rsid w:val="00007F60"/>
    <w:rsid w:val="000219A3"/>
    <w:rsid w:val="000F586F"/>
    <w:rsid w:val="001502E2"/>
    <w:rsid w:val="00156500"/>
    <w:rsid w:val="00157B33"/>
    <w:rsid w:val="00164115"/>
    <w:rsid w:val="00195267"/>
    <w:rsid w:val="00257ADA"/>
    <w:rsid w:val="002625A9"/>
    <w:rsid w:val="0026440C"/>
    <w:rsid w:val="002B2E8C"/>
    <w:rsid w:val="002B36A3"/>
    <w:rsid w:val="002D301B"/>
    <w:rsid w:val="002E294F"/>
    <w:rsid w:val="002E601F"/>
    <w:rsid w:val="00302ED5"/>
    <w:rsid w:val="003122A3"/>
    <w:rsid w:val="00336C18"/>
    <w:rsid w:val="00370108"/>
    <w:rsid w:val="00381B20"/>
    <w:rsid w:val="003853CA"/>
    <w:rsid w:val="00394820"/>
    <w:rsid w:val="003C3C73"/>
    <w:rsid w:val="003C4B5E"/>
    <w:rsid w:val="00486613"/>
    <w:rsid w:val="00495DB6"/>
    <w:rsid w:val="004F211C"/>
    <w:rsid w:val="00505EBC"/>
    <w:rsid w:val="0058004F"/>
    <w:rsid w:val="005C4137"/>
    <w:rsid w:val="005C4C58"/>
    <w:rsid w:val="005E1641"/>
    <w:rsid w:val="00611A34"/>
    <w:rsid w:val="006D1FFC"/>
    <w:rsid w:val="006E07D2"/>
    <w:rsid w:val="0070000A"/>
    <w:rsid w:val="00703387"/>
    <w:rsid w:val="007229BE"/>
    <w:rsid w:val="00747629"/>
    <w:rsid w:val="007A4D6D"/>
    <w:rsid w:val="007F6C00"/>
    <w:rsid w:val="00824873"/>
    <w:rsid w:val="0082504B"/>
    <w:rsid w:val="00833523"/>
    <w:rsid w:val="00841808"/>
    <w:rsid w:val="008569D1"/>
    <w:rsid w:val="00883C17"/>
    <w:rsid w:val="00907145"/>
    <w:rsid w:val="00937775"/>
    <w:rsid w:val="0096496A"/>
    <w:rsid w:val="00964EDD"/>
    <w:rsid w:val="009F4AC3"/>
    <w:rsid w:val="00A73E17"/>
    <w:rsid w:val="00AD6545"/>
    <w:rsid w:val="00AD69D4"/>
    <w:rsid w:val="00B53C18"/>
    <w:rsid w:val="00B61A6B"/>
    <w:rsid w:val="00B80569"/>
    <w:rsid w:val="00B8655B"/>
    <w:rsid w:val="00B86B49"/>
    <w:rsid w:val="00C50BD2"/>
    <w:rsid w:val="00C85497"/>
    <w:rsid w:val="00CB4B90"/>
    <w:rsid w:val="00CD2856"/>
    <w:rsid w:val="00D13879"/>
    <w:rsid w:val="00D34D5C"/>
    <w:rsid w:val="00D52BEC"/>
    <w:rsid w:val="00E67AB0"/>
    <w:rsid w:val="00EC5A02"/>
    <w:rsid w:val="00ED0F24"/>
    <w:rsid w:val="00ED372C"/>
    <w:rsid w:val="00EE2FCD"/>
    <w:rsid w:val="00F228E3"/>
    <w:rsid w:val="00F25C2F"/>
    <w:rsid w:val="00F74548"/>
    <w:rsid w:val="00FE08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479F0"/>
  <w15:chartTrackingRefBased/>
  <w15:docId w15:val="{579C4803-E8B2-4292-A6D8-9976E58C4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777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3777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3777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3777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3777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377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77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77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77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777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3777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3777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3777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3777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377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77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77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7775"/>
    <w:rPr>
      <w:rFonts w:eastAsiaTheme="majorEastAsia" w:cstheme="majorBidi"/>
      <w:color w:val="272727" w:themeColor="text1" w:themeTint="D8"/>
    </w:rPr>
  </w:style>
  <w:style w:type="paragraph" w:styleId="Title">
    <w:name w:val="Title"/>
    <w:basedOn w:val="Normal"/>
    <w:next w:val="Normal"/>
    <w:link w:val="TitleChar"/>
    <w:uiPriority w:val="10"/>
    <w:qFormat/>
    <w:rsid w:val="009377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77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77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77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7775"/>
    <w:pPr>
      <w:spacing w:before="160"/>
      <w:jc w:val="center"/>
    </w:pPr>
    <w:rPr>
      <w:i/>
      <w:iCs/>
      <w:color w:val="404040" w:themeColor="text1" w:themeTint="BF"/>
    </w:rPr>
  </w:style>
  <w:style w:type="character" w:customStyle="1" w:styleId="QuoteChar">
    <w:name w:val="Quote Char"/>
    <w:basedOn w:val="DefaultParagraphFont"/>
    <w:link w:val="Quote"/>
    <w:uiPriority w:val="29"/>
    <w:rsid w:val="00937775"/>
    <w:rPr>
      <w:i/>
      <w:iCs/>
      <w:color w:val="404040" w:themeColor="text1" w:themeTint="BF"/>
    </w:rPr>
  </w:style>
  <w:style w:type="paragraph" w:styleId="ListParagraph">
    <w:name w:val="List Paragraph"/>
    <w:basedOn w:val="Normal"/>
    <w:uiPriority w:val="34"/>
    <w:qFormat/>
    <w:rsid w:val="00937775"/>
    <w:pPr>
      <w:ind w:left="720"/>
      <w:contextualSpacing/>
    </w:pPr>
  </w:style>
  <w:style w:type="character" w:styleId="IntenseEmphasis">
    <w:name w:val="Intense Emphasis"/>
    <w:basedOn w:val="DefaultParagraphFont"/>
    <w:uiPriority w:val="21"/>
    <w:qFormat/>
    <w:rsid w:val="00937775"/>
    <w:rPr>
      <w:i/>
      <w:iCs/>
      <w:color w:val="2F5496" w:themeColor="accent1" w:themeShade="BF"/>
    </w:rPr>
  </w:style>
  <w:style w:type="paragraph" w:styleId="IntenseQuote">
    <w:name w:val="Intense Quote"/>
    <w:basedOn w:val="Normal"/>
    <w:next w:val="Normal"/>
    <w:link w:val="IntenseQuoteChar"/>
    <w:uiPriority w:val="30"/>
    <w:qFormat/>
    <w:rsid w:val="0093777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37775"/>
    <w:rPr>
      <w:i/>
      <w:iCs/>
      <w:color w:val="2F5496" w:themeColor="accent1" w:themeShade="BF"/>
    </w:rPr>
  </w:style>
  <w:style w:type="character" w:styleId="IntenseReference">
    <w:name w:val="Intense Reference"/>
    <w:basedOn w:val="DefaultParagraphFont"/>
    <w:uiPriority w:val="32"/>
    <w:qFormat/>
    <w:rsid w:val="00937775"/>
    <w:rPr>
      <w:b/>
      <w:bCs/>
      <w:smallCaps/>
      <w:color w:val="2F5496" w:themeColor="accent1" w:themeShade="BF"/>
      <w:spacing w:val="5"/>
    </w:rPr>
  </w:style>
  <w:style w:type="character" w:customStyle="1" w:styleId="citation-387">
    <w:name w:val="citation-387"/>
    <w:rsid w:val="009F4AC3"/>
  </w:style>
  <w:style w:type="character" w:customStyle="1" w:styleId="citation-386">
    <w:name w:val="citation-386"/>
    <w:rsid w:val="009F4AC3"/>
  </w:style>
  <w:style w:type="character" w:customStyle="1" w:styleId="fontstyle01">
    <w:name w:val="fontstyle01"/>
    <w:basedOn w:val="DefaultParagraphFont"/>
    <w:rsid w:val="003122A3"/>
    <w:rPr>
      <w:rFonts w:ascii="TimesNewRomanPSMT" w:hAnsi="TimesNewRomanPSMT" w:hint="default"/>
      <w:b w:val="0"/>
      <w:bCs w:val="0"/>
      <w:i w:val="0"/>
      <w:iCs w:val="0"/>
      <w:color w:val="000000"/>
      <w:sz w:val="28"/>
      <w:szCs w:val="28"/>
    </w:rPr>
  </w:style>
  <w:style w:type="paragraph" w:styleId="NormalWeb">
    <w:name w:val="Normal (Web)"/>
    <w:basedOn w:val="Normal"/>
    <w:link w:val="NormalWebChar"/>
    <w:uiPriority w:val="99"/>
    <w:unhideWhenUsed/>
    <w:qFormat/>
    <w:rsid w:val="00495DB6"/>
    <w:pPr>
      <w:spacing w:before="100" w:beforeAutospacing="1" w:after="100" w:afterAutospacing="1" w:line="240" w:lineRule="auto"/>
    </w:pPr>
    <w:rPr>
      <w:rFonts w:ascii="Times New Roman" w:eastAsia="Times New Roman" w:hAnsi="Times New Roman" w:cs="Times New Roman"/>
      <w:sz w:val="24"/>
      <w:szCs w:val="24"/>
      <w:lang w:eastAsia="vi-VN"/>
      <w14:ligatures w14:val="none"/>
    </w:rPr>
  </w:style>
  <w:style w:type="character" w:customStyle="1" w:styleId="NormalWebChar">
    <w:name w:val="Normal (Web) Char"/>
    <w:link w:val="NormalWeb"/>
    <w:locked/>
    <w:rsid w:val="00495DB6"/>
    <w:rPr>
      <w:rFonts w:ascii="Times New Roman" w:eastAsia="Times New Roman" w:hAnsi="Times New Roman" w:cs="Times New Roman"/>
      <w:sz w:val="24"/>
      <w:szCs w:val="24"/>
      <w:lang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17111">
      <w:bodyDiv w:val="1"/>
      <w:marLeft w:val="0"/>
      <w:marRight w:val="0"/>
      <w:marTop w:val="0"/>
      <w:marBottom w:val="0"/>
      <w:divBdr>
        <w:top w:val="none" w:sz="0" w:space="0" w:color="auto"/>
        <w:left w:val="none" w:sz="0" w:space="0" w:color="auto"/>
        <w:bottom w:val="none" w:sz="0" w:space="0" w:color="auto"/>
        <w:right w:val="none" w:sz="0" w:space="0" w:color="auto"/>
      </w:divBdr>
    </w:div>
    <w:div w:id="1667513943">
      <w:bodyDiv w:val="1"/>
      <w:marLeft w:val="0"/>
      <w:marRight w:val="0"/>
      <w:marTop w:val="0"/>
      <w:marBottom w:val="0"/>
      <w:divBdr>
        <w:top w:val="none" w:sz="0" w:space="0" w:color="auto"/>
        <w:left w:val="none" w:sz="0" w:space="0" w:color="auto"/>
        <w:bottom w:val="none" w:sz="0" w:space="0" w:color="auto"/>
        <w:right w:val="none" w:sz="0" w:space="0" w:color="auto"/>
      </w:divBdr>
    </w:div>
    <w:div w:id="204709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CB69D-F8FB-46EC-A09A-B158F0690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1241</Words>
  <Characters>7075</Characters>
  <Application>Microsoft Office Word</Application>
  <DocSecurity>0</DocSecurity>
  <Lines>58</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GIONG</cp:lastModifiedBy>
  <cp:revision>3</cp:revision>
  <dcterms:created xsi:type="dcterms:W3CDTF">2026-08-02T08:36:00Z</dcterms:created>
  <dcterms:modified xsi:type="dcterms:W3CDTF">2026-08-03T01:18:00Z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8c9f28f9-6842-4a89-8429-eca84abb3928</vt:lpwstr>
  </property>
</Properties>
</file>